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35" w:rsidRDefault="00A365B9">
      <w:pPr>
        <w:pStyle w:val="1"/>
        <w:shd w:val="clear" w:color="auto" w:fill="auto"/>
        <w:spacing w:after="560" w:line="252" w:lineRule="auto"/>
        <w:ind w:left="6740"/>
        <w:jc w:val="right"/>
      </w:pPr>
      <w:r>
        <w:t>Приложение № 2 к приказу МК</w:t>
      </w:r>
      <w:r w:rsidR="00DD6DB3">
        <w:t>ДОУ №12 «Родничок» от 26.08.2022 №</w:t>
      </w:r>
      <w:r w:rsidR="00876127">
        <w:t>14</w:t>
      </w:r>
      <w:r w:rsidR="00DD6DB3">
        <w:t xml:space="preserve"> </w:t>
      </w:r>
    </w:p>
    <w:p w:rsidR="00F93235" w:rsidRDefault="00A365B9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Программа целевой мо</w:t>
      </w:r>
      <w:r w:rsidR="00876127">
        <w:rPr>
          <w:b/>
          <w:bCs/>
        </w:rPr>
        <w:t xml:space="preserve">дели наставничества МКДОУ № 12 «Родничок» </w:t>
      </w:r>
    </w:p>
    <w:p w:rsidR="00F93235" w:rsidRDefault="00876127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с. Дивное</w:t>
      </w:r>
    </w:p>
    <w:p w:rsidR="00F93235" w:rsidRDefault="00A365B9">
      <w:pPr>
        <w:pStyle w:val="1"/>
        <w:shd w:val="clear" w:color="auto" w:fill="auto"/>
        <w:jc w:val="both"/>
      </w:pPr>
      <w:r>
        <w:t>1. Пояснительная записка</w:t>
      </w:r>
    </w:p>
    <w:p w:rsidR="00F93235" w:rsidRDefault="00A365B9">
      <w:pPr>
        <w:pStyle w:val="1"/>
        <w:shd w:val="clear" w:color="auto" w:fill="auto"/>
        <w:jc w:val="both"/>
      </w:pPr>
      <w:r>
        <w:t>Настоящая Программа наставничества (далее - Программа) разработана в соответствии с документами, регламентирующими образовательную деятельность:</w:t>
      </w:r>
    </w:p>
    <w:p w:rsidR="00F93235" w:rsidRDefault="00A365B9">
      <w:pPr>
        <w:pStyle w:val="1"/>
        <w:shd w:val="clear" w:color="auto" w:fill="auto"/>
        <w:tabs>
          <w:tab w:val="left" w:leader="underscore" w:pos="2150"/>
          <w:tab w:val="left" w:leader="underscore" w:pos="3590"/>
        </w:tabs>
        <w:spacing w:after="0"/>
        <w:jc w:val="both"/>
      </w:pPr>
      <w:r>
        <w:rPr>
          <w:u w:val="single"/>
        </w:rPr>
        <w:t>Федеральным</w:t>
      </w:r>
      <w:r>
        <w:tab/>
      </w:r>
      <w:r>
        <w:rPr>
          <w:u w:val="single"/>
        </w:rPr>
        <w:t>законом</w:t>
      </w:r>
      <w:r>
        <w:tab/>
      </w:r>
      <w:r>
        <w:rPr>
          <w:u w:val="single"/>
        </w:rPr>
        <w:t>от 29.12.2012 № 273-ФЗ</w:t>
      </w:r>
      <w:r>
        <w:t xml:space="preserve"> «Об образовании в Российской</w:t>
      </w:r>
    </w:p>
    <w:p w:rsidR="00F93235" w:rsidRDefault="00A365B9">
      <w:pPr>
        <w:pStyle w:val="1"/>
        <w:shd w:val="clear" w:color="auto" w:fill="auto"/>
        <w:jc w:val="both"/>
      </w:pPr>
      <w:r>
        <w:t>Федерации»;</w:t>
      </w:r>
    </w:p>
    <w:p w:rsidR="00F93235" w:rsidRDefault="00A365B9">
      <w:pPr>
        <w:pStyle w:val="1"/>
        <w:shd w:val="clear" w:color="auto" w:fill="auto"/>
        <w:tabs>
          <w:tab w:val="left" w:pos="8026"/>
        </w:tabs>
        <w:spacing w:after="0"/>
        <w:jc w:val="both"/>
      </w:pPr>
      <w:r>
        <w:rPr>
          <w:u w:val="single"/>
        </w:rPr>
        <w:t>распоряжением Правительства от 29.11.2014 № 2403-р</w:t>
      </w:r>
      <w:r>
        <w:t xml:space="preserve"> «Об утверждении Основ государственной молодежной политики Российской Федерации на период до 2025 года»; </w:t>
      </w:r>
      <w:r>
        <w:rPr>
          <w:u w:val="single"/>
        </w:rPr>
        <w:t>распоряжением Минпросвещения от 25.12,2019 № Р-145</w:t>
      </w:r>
      <w:r>
        <w:t xml:space="preserve"> «Об утверждении методологии (целевой модели) наставничества обучающихся для</w:t>
      </w:r>
      <w:r>
        <w:tab/>
        <w:t>организаций,</w:t>
      </w:r>
    </w:p>
    <w:p w:rsidR="00F93235" w:rsidRDefault="00A365B9">
      <w:pPr>
        <w:pStyle w:val="1"/>
        <w:shd w:val="clear" w:color="auto" w:fill="auto"/>
        <w:spacing w:after="0"/>
        <w:jc w:val="both"/>
      </w:pPr>
      <w: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F93235" w:rsidRDefault="00A365B9">
      <w:pPr>
        <w:pStyle w:val="1"/>
        <w:shd w:val="clear" w:color="auto" w:fill="auto"/>
        <w:tabs>
          <w:tab w:val="left" w:pos="5750"/>
        </w:tabs>
        <w:spacing w:after="0"/>
        <w:jc w:val="both"/>
      </w:pPr>
      <w:r>
        <w:rPr>
          <w:u w:val="single"/>
        </w:rPr>
        <w:t>письмом Минпросвещения от 23.01.2020 №</w:t>
      </w:r>
      <w:r>
        <w:rPr>
          <w:u w:val="single"/>
        </w:rPr>
        <w:tab/>
        <w:t>МР-42/02</w:t>
      </w:r>
      <w:r>
        <w:t xml:space="preserve"> «О направлении целевой</w:t>
      </w:r>
    </w:p>
    <w:p w:rsidR="00F93235" w:rsidRDefault="00A365B9">
      <w:pPr>
        <w:pStyle w:val="1"/>
        <w:shd w:val="clear" w:color="auto" w:fill="auto"/>
        <w:spacing w:after="0"/>
        <w:jc w:val="both"/>
      </w:pPr>
      <w:r>
        <w:t>модели наставничества и методических рекомендаций»; приказом ООААМОСК № 281 от 26.04.2022 г. «О системе (целевой модели) наставничества педагогических работников в образовательных организациях Апанасенковского муниципального округа Ставропольского края»;</w:t>
      </w:r>
    </w:p>
    <w:p w:rsidR="00F93235" w:rsidRDefault="00A365B9">
      <w:pPr>
        <w:pStyle w:val="1"/>
        <w:shd w:val="clear" w:color="auto" w:fill="auto"/>
        <w:spacing w:after="0"/>
        <w:jc w:val="both"/>
      </w:pPr>
      <w:r>
        <w:t>уставом МК</w:t>
      </w:r>
      <w:r w:rsidR="00876127">
        <w:t>ДОУ  № 12 «Родничок» с. Дивное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Программа наставничества - </w:t>
      </w:r>
      <w:r>
        <w:t>это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76127" w:rsidRDefault="00A365B9">
      <w:pPr>
        <w:pStyle w:val="1"/>
        <w:shd w:val="clear" w:color="auto" w:fill="auto"/>
        <w:spacing w:line="264" w:lineRule="auto"/>
        <w:jc w:val="both"/>
      </w:pPr>
      <w:r>
        <w:rPr>
          <w:b/>
          <w:bCs/>
        </w:rPr>
        <w:t xml:space="preserve">Целью реализации Программы </w:t>
      </w:r>
      <w:r>
        <w:t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шести лет, педагогических работников (далее - педагоги) разных уровней образования и молодых специалистов</w:t>
      </w:r>
    </w:p>
    <w:p w:rsidR="00F93235" w:rsidRDefault="00A365B9">
      <w:pPr>
        <w:pStyle w:val="1"/>
        <w:shd w:val="clear" w:color="auto" w:fill="auto"/>
        <w:spacing w:line="264" w:lineRule="auto"/>
        <w:jc w:val="both"/>
      </w:pPr>
      <w:r>
        <w:t xml:space="preserve"> в МК</w:t>
      </w:r>
      <w:r w:rsidR="00876127">
        <w:t>ДОУ  № 12 «Родничок» с. Дивное</w:t>
      </w:r>
    </w:p>
    <w:p w:rsidR="00F93235" w:rsidRDefault="00A365B9">
      <w:pPr>
        <w:pStyle w:val="1"/>
        <w:shd w:val="clear" w:color="auto" w:fill="auto"/>
        <w:jc w:val="both"/>
      </w:pPr>
      <w:r>
        <w:rPr>
          <w:b/>
          <w:bCs/>
        </w:rPr>
        <w:t>Задачи Программы:</w:t>
      </w:r>
    </w:p>
    <w:p w:rsidR="00F93235" w:rsidRDefault="00A365B9">
      <w:pPr>
        <w:pStyle w:val="1"/>
        <w:shd w:val="clear" w:color="auto" w:fill="auto"/>
        <w:jc w:val="both"/>
      </w:pPr>
      <w:r>
        <w:t>разработка и реализация мероприятий дорожной карты внедрения Программы;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разработка и реализация моделей наставничества в</w:t>
      </w:r>
      <w:r w:rsidR="00876127" w:rsidRPr="00876127">
        <w:t xml:space="preserve"> </w:t>
      </w:r>
      <w:r w:rsidR="00876127">
        <w:t>МКДОУ  № 12 «Родничок» с. Дивное</w:t>
      </w:r>
      <w:r>
        <w:t>; реализация кадровой политики, в том числе: привлечение, обучение и контроль за деятельностью наставников, принимающих участие в Программе;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инфраструктурное и материально-техническое обеспечение реализации программ наставничества; осуществление персонифицированного учета обучающихся, молодых специалистов и педагогов, участвующих в программах наставничества;</w:t>
      </w:r>
      <w:r>
        <w:br w:type="page"/>
      </w:r>
      <w:r>
        <w:lastRenderedPageBreak/>
        <w:t>проведение внутреннего мониторинга реализации и эффективности программ наставничества в школе;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формирование баз данных программ наставничества и лучших практик; обеспечение условий для повышения уровня профессионального мастерства педагогических работников, задействованных в реализации наставничества, в формате непрерывного образования.</w:t>
      </w:r>
    </w:p>
    <w:p w:rsidR="00F93235" w:rsidRDefault="00A365B9">
      <w:pPr>
        <w:pStyle w:val="11"/>
        <w:keepNext/>
        <w:keepLines/>
        <w:shd w:val="clear" w:color="auto" w:fill="auto"/>
        <w:spacing w:line="259" w:lineRule="auto"/>
      </w:pPr>
      <w:bookmarkStart w:id="0" w:name="bookmark0"/>
      <w:bookmarkStart w:id="1" w:name="bookmark1"/>
      <w:r>
        <w:t>Ожидаемые результаты внедрения целевой модели наставничества:</w:t>
      </w:r>
      <w:bookmarkEnd w:id="0"/>
      <w:bookmarkEnd w:id="1"/>
    </w:p>
    <w:p w:rsidR="00F93235" w:rsidRDefault="00A365B9">
      <w:pPr>
        <w:pStyle w:val="1"/>
        <w:shd w:val="clear" w:color="auto" w:fill="auto"/>
        <w:tabs>
          <w:tab w:val="left" w:pos="6523"/>
          <w:tab w:val="left" w:pos="7637"/>
        </w:tabs>
        <w:spacing w:after="0" w:line="264" w:lineRule="auto"/>
        <w:jc w:val="both"/>
      </w:pPr>
      <w:r>
        <w:t>измеримое улучшение показателей, обучающихся</w:t>
      </w:r>
      <w:r>
        <w:tab/>
        <w:t>в</w:t>
      </w:r>
      <w:r>
        <w:tab/>
        <w:t>образовательной,</w:t>
      </w:r>
    </w:p>
    <w:p w:rsidR="00F93235" w:rsidRDefault="00A365B9">
      <w:pPr>
        <w:pStyle w:val="1"/>
        <w:shd w:val="clear" w:color="auto" w:fill="auto"/>
        <w:spacing w:line="264" w:lineRule="auto"/>
        <w:jc w:val="both"/>
      </w:pPr>
      <w:r>
        <w:t>культурной, спортивной сферах и сфере дополнительного образования;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F93235" w:rsidRDefault="00A365B9">
      <w:pPr>
        <w:pStyle w:val="1"/>
        <w:shd w:val="clear" w:color="auto" w:fill="auto"/>
        <w:jc w:val="both"/>
      </w:pPr>
      <w: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специалистов; адаптация учителя в новом педагогическом коллективе; измеримое улучшение личных показателей эффективности педагогов и сотрудников школы, связанное с развитием гибких навыков и метакомпетенций; практическая реализация концепции построения индивидуальных образовательных траекторий;</w:t>
      </w:r>
    </w:p>
    <w:p w:rsidR="00F93235" w:rsidRDefault="00A365B9">
      <w:pPr>
        <w:pStyle w:val="11"/>
        <w:keepNext/>
        <w:keepLines/>
        <w:shd w:val="clear" w:color="auto" w:fill="auto"/>
        <w:spacing w:line="259" w:lineRule="auto"/>
      </w:pPr>
      <w:bookmarkStart w:id="2" w:name="bookmark2"/>
      <w:bookmarkStart w:id="3" w:name="bookmark3"/>
      <w:r>
        <w:t>В Программе используются следующие понятия и термины.</w:t>
      </w:r>
      <w:bookmarkEnd w:id="2"/>
      <w:bookmarkEnd w:id="3"/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Наставничество - </w:t>
      </w:r>
      <w:r>
        <w:t>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Форма наставничества - </w:t>
      </w:r>
      <w: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93235" w:rsidRDefault="00A365B9">
      <w:pPr>
        <w:pStyle w:val="1"/>
        <w:shd w:val="clear" w:color="auto" w:fill="auto"/>
        <w:jc w:val="both"/>
      </w:pPr>
      <w:r>
        <w:rPr>
          <w:b/>
          <w:bCs/>
        </w:rPr>
        <w:t xml:space="preserve">Программа наставничества - </w:t>
      </w:r>
      <w:r>
        <w:t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Наставляемый - </w:t>
      </w:r>
      <w:r>
        <w:t>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</w:t>
      </w:r>
    </w:p>
    <w:p w:rsidR="00F93235" w:rsidRDefault="00A365B9">
      <w:pPr>
        <w:pStyle w:val="1"/>
        <w:shd w:val="clear" w:color="auto" w:fill="auto"/>
        <w:spacing w:line="266" w:lineRule="auto"/>
        <w:jc w:val="both"/>
      </w:pPr>
      <w:r>
        <w:rPr>
          <w:b/>
          <w:bCs/>
        </w:rPr>
        <w:t xml:space="preserve">Наставник - </w:t>
      </w:r>
      <w:r>
        <w:t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93235" w:rsidRDefault="00A365B9">
      <w:pPr>
        <w:pStyle w:val="1"/>
        <w:shd w:val="clear" w:color="auto" w:fill="auto"/>
        <w:tabs>
          <w:tab w:val="left" w:pos="6259"/>
        </w:tabs>
        <w:spacing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12700</wp:posOffset>
                </wp:positionV>
                <wp:extent cx="1645920" cy="4114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3235" w:rsidRDefault="00A365B9">
                            <w:pPr>
                              <w:pStyle w:val="1"/>
                              <w:shd w:val="clear" w:color="auto" w:fill="auto"/>
                              <w:spacing w:after="0"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Куратор - </w:t>
                            </w:r>
                            <w:r>
                              <w:t>сотрудник общеобразовательным,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799999999999997pt;margin-top:1.pt;width:129.59999999999999pt;height:32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Куратор 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сотрудник общеобразовательным,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организации, осуществляющей деятельность</w:t>
      </w:r>
      <w:r>
        <w:tab/>
        <w:t>по</w:t>
      </w:r>
    </w:p>
    <w:p w:rsidR="00F93235" w:rsidRDefault="00A365B9">
      <w:pPr>
        <w:pStyle w:val="1"/>
        <w:shd w:val="clear" w:color="auto" w:fill="auto"/>
        <w:spacing w:line="240" w:lineRule="auto"/>
        <w:jc w:val="both"/>
      </w:pPr>
      <w:r>
        <w:t>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rPr>
          <w:b/>
          <w:bCs/>
        </w:rPr>
        <w:t xml:space="preserve">Целевая модель наставничества - </w:t>
      </w:r>
      <w:r>
        <w:t>система условий, ресурсов и процессов, необходимых для реализации программ наставничества в образовательных организациях.</w:t>
      </w:r>
      <w:r>
        <w:br w:type="page"/>
      </w:r>
    </w:p>
    <w:p w:rsidR="00F93235" w:rsidRDefault="00A365B9">
      <w:pPr>
        <w:pStyle w:val="1"/>
        <w:shd w:val="clear" w:color="auto" w:fill="auto"/>
        <w:spacing w:line="262" w:lineRule="auto"/>
        <w:jc w:val="both"/>
      </w:pPr>
      <w:r>
        <w:rPr>
          <w:b/>
          <w:bCs/>
        </w:rPr>
        <w:lastRenderedPageBreak/>
        <w:t xml:space="preserve">Методология наставничества - </w:t>
      </w:r>
      <w:r>
        <w:t>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93235" w:rsidRDefault="00A365B9">
      <w:pPr>
        <w:pStyle w:val="1"/>
        <w:shd w:val="clear" w:color="auto" w:fill="auto"/>
        <w:jc w:val="both"/>
      </w:pPr>
      <w:r>
        <w:rPr>
          <w:b/>
          <w:bCs/>
        </w:rPr>
        <w:t xml:space="preserve">Активное слушание - </w:t>
      </w:r>
      <w:r>
        <w:t>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</w:t>
      </w:r>
    </w:p>
    <w:p w:rsidR="00F93235" w:rsidRDefault="00A365B9">
      <w:pPr>
        <w:pStyle w:val="1"/>
        <w:shd w:val="clear" w:color="auto" w:fill="auto"/>
        <w:spacing w:after="280"/>
        <w:jc w:val="both"/>
      </w:pPr>
      <w:r>
        <w:t xml:space="preserve">2. </w:t>
      </w:r>
      <w:r>
        <w:rPr>
          <w:b/>
          <w:bCs/>
        </w:rPr>
        <w:t>Структура управления реализацией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5261"/>
        <w:gridCol w:w="2266"/>
      </w:tblGrid>
      <w:tr w:rsidR="00F93235">
        <w:trPr>
          <w:trHeight w:hRule="exact" w:val="68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Направления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Сроки исполнения</w:t>
            </w:r>
          </w:p>
        </w:tc>
      </w:tr>
      <w:tr w:rsidR="00F93235">
        <w:trPr>
          <w:trHeight w:hRule="exact" w:val="53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Директор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1613"/>
                <w:tab w:val="left" w:pos="2218"/>
                <w:tab w:val="left" w:pos="4022"/>
              </w:tabs>
              <w:spacing w:after="0" w:line="264" w:lineRule="auto"/>
            </w:pPr>
            <w:r>
              <w:t>Разработка</w:t>
            </w:r>
            <w:r>
              <w:tab/>
              <w:t>и</w:t>
            </w:r>
            <w:r>
              <w:tab/>
              <w:t>утверждение</w:t>
            </w:r>
            <w:r>
              <w:tab/>
              <w:t>комплекта</w:t>
            </w:r>
          </w:p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нормативных документов, необходимых для внедрения</w:t>
            </w:r>
          </w:p>
          <w:p w:rsidR="00F93235" w:rsidRDefault="00A365B9">
            <w:pPr>
              <w:pStyle w:val="a5"/>
              <w:shd w:val="clear" w:color="auto" w:fill="auto"/>
              <w:spacing w:line="264" w:lineRule="auto"/>
            </w:pPr>
            <w:r>
              <w:t>Программы.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808"/>
              </w:tabs>
              <w:spacing w:after="0" w:line="262" w:lineRule="auto"/>
            </w:pPr>
            <w:r>
              <w:t>Разработка целевой</w:t>
            </w:r>
            <w:r>
              <w:tab/>
              <w:t>модели</w:t>
            </w:r>
          </w:p>
          <w:p w:rsidR="00F93235" w:rsidRDefault="00A365B9">
            <w:pPr>
              <w:pStyle w:val="a5"/>
              <w:shd w:val="clear" w:color="auto" w:fill="auto"/>
              <w:spacing w:line="262" w:lineRule="auto"/>
            </w:pPr>
            <w:r>
              <w:t>наставничества.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813"/>
                <w:tab w:val="left" w:pos="4306"/>
              </w:tabs>
              <w:spacing w:after="0" w:line="262" w:lineRule="auto"/>
            </w:pPr>
            <w:r>
              <w:t>Назначение куратора</w:t>
            </w:r>
            <w:r>
              <w:tab/>
              <w:t>внедрения</w:t>
            </w:r>
            <w:r>
              <w:tab/>
              <w:t>целевой</w:t>
            </w:r>
          </w:p>
          <w:p w:rsidR="00F93235" w:rsidRDefault="00A365B9">
            <w:pPr>
              <w:pStyle w:val="a5"/>
              <w:shd w:val="clear" w:color="auto" w:fill="auto"/>
              <w:spacing w:line="262" w:lineRule="auto"/>
            </w:pPr>
            <w:r>
              <w:t>модели наставничества.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</w:pPr>
            <w:r>
              <w:t>Разработка и реализация мероприятий дорожной карты внедрения</w:t>
            </w:r>
          </w:p>
          <w:p w:rsidR="00F93235" w:rsidRDefault="00A365B9">
            <w:pPr>
              <w:pStyle w:val="a5"/>
              <w:shd w:val="clear" w:color="auto" w:fill="auto"/>
              <w:spacing w:line="254" w:lineRule="auto"/>
            </w:pPr>
            <w:r>
              <w:t>Программы.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880"/>
                <w:tab w:val="left" w:pos="5069"/>
              </w:tabs>
              <w:spacing w:after="0" w:line="262" w:lineRule="auto"/>
            </w:pPr>
            <w:r>
              <w:t>Реализация кадровой</w:t>
            </w:r>
            <w:r>
              <w:tab/>
              <w:t>политики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line="262" w:lineRule="auto"/>
            </w:pPr>
            <w:r>
              <w:t>Программе наставничества.</w:t>
            </w:r>
          </w:p>
          <w:p w:rsidR="00F93235" w:rsidRDefault="00A365B9">
            <w:pPr>
              <w:pStyle w:val="a5"/>
              <w:shd w:val="clear" w:color="auto" w:fill="auto"/>
            </w:pPr>
            <w:r>
              <w:t>Инфраструктурное и материальнотехническое обеспечение реализации модели наставничества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876127">
            <w:pPr>
              <w:pStyle w:val="a5"/>
              <w:shd w:val="clear" w:color="auto" w:fill="auto"/>
              <w:spacing w:after="0" w:line="240" w:lineRule="auto"/>
            </w:pPr>
            <w:r>
              <w:t xml:space="preserve"> Ноябрь </w:t>
            </w:r>
            <w:r w:rsidR="00A365B9">
              <w:t xml:space="preserve"> 2022</w:t>
            </w:r>
            <w:r>
              <w:t>г.</w:t>
            </w:r>
          </w:p>
        </w:tc>
      </w:tr>
      <w:tr w:rsidR="00F93235">
        <w:trPr>
          <w:trHeight w:hRule="exact" w:val="54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Куратор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2160"/>
                <w:tab w:val="left" w:pos="5050"/>
              </w:tabs>
              <w:spacing w:after="0" w:line="254" w:lineRule="auto"/>
            </w:pPr>
            <w:r>
              <w:t>Формирование</w:t>
            </w:r>
            <w:r>
              <w:tab/>
              <w:t>базы наставников</w:t>
            </w:r>
            <w:r>
              <w:tab/>
              <w:t>и</w:t>
            </w:r>
          </w:p>
          <w:p w:rsidR="00F93235" w:rsidRDefault="00A365B9">
            <w:pPr>
              <w:pStyle w:val="a5"/>
              <w:shd w:val="clear" w:color="auto" w:fill="auto"/>
              <w:spacing w:after="160" w:line="254" w:lineRule="auto"/>
            </w:pPr>
            <w:r>
              <w:t>наставляемых.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718"/>
                <w:tab w:val="left" w:pos="3139"/>
                <w:tab w:val="left" w:pos="3917"/>
              </w:tabs>
              <w:spacing w:after="0" w:line="254" w:lineRule="auto"/>
            </w:pPr>
            <w:r>
              <w:t>Организация обучения наставников (в том числе привлечение</w:t>
            </w:r>
            <w:r>
              <w:tab/>
              <w:t>экспертов</w:t>
            </w:r>
            <w:r>
              <w:tab/>
              <w:t>для</w:t>
            </w:r>
            <w:r>
              <w:tab/>
              <w:t>проведения</w:t>
            </w:r>
          </w:p>
          <w:p w:rsidR="00F93235" w:rsidRDefault="00A365B9">
            <w:pPr>
              <w:pStyle w:val="a5"/>
              <w:shd w:val="clear" w:color="auto" w:fill="auto"/>
              <w:spacing w:after="160" w:line="254" w:lineRule="auto"/>
            </w:pPr>
            <w:r>
              <w:t>обучения).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378"/>
                <w:tab w:val="left" w:pos="4310"/>
              </w:tabs>
              <w:spacing w:after="0" w:line="254" w:lineRule="auto"/>
            </w:pPr>
            <w:r>
              <w:t>Контроль</w:t>
            </w:r>
            <w:r>
              <w:tab/>
              <w:t>процедуры внедрения</w:t>
            </w:r>
            <w:r>
              <w:tab/>
              <w:t>целевой</w:t>
            </w:r>
          </w:p>
          <w:p w:rsidR="00F93235" w:rsidRDefault="00A365B9">
            <w:pPr>
              <w:pStyle w:val="a5"/>
              <w:shd w:val="clear" w:color="auto" w:fill="auto"/>
              <w:spacing w:after="160" w:line="254" w:lineRule="auto"/>
            </w:pPr>
            <w:r>
              <w:t>модели наставничества.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378"/>
              </w:tabs>
              <w:spacing w:after="0" w:line="254" w:lineRule="auto"/>
            </w:pPr>
            <w:r>
              <w:t>Контроль</w:t>
            </w:r>
            <w:r>
              <w:tab/>
              <w:t>проведения программ</w:t>
            </w:r>
          </w:p>
          <w:p w:rsidR="00F93235" w:rsidRDefault="00A365B9">
            <w:pPr>
              <w:pStyle w:val="a5"/>
              <w:shd w:val="clear" w:color="auto" w:fill="auto"/>
              <w:spacing w:after="160" w:line="254" w:lineRule="auto"/>
            </w:pPr>
            <w:r>
              <w:t>наставничества.</w:t>
            </w:r>
          </w:p>
          <w:p w:rsidR="00F93235" w:rsidRDefault="00A365B9">
            <w:pPr>
              <w:pStyle w:val="a5"/>
              <w:shd w:val="clear" w:color="auto" w:fill="auto"/>
              <w:spacing w:after="160" w:line="240" w:lineRule="auto"/>
            </w:pPr>
            <w:r>
              <w:t>Участие в оценке вовлеченности обучающихся в различные формы наставничества.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584"/>
                <w:tab w:val="left" w:pos="4099"/>
              </w:tabs>
              <w:spacing w:after="0" w:line="254" w:lineRule="auto"/>
            </w:pPr>
            <w:r>
              <w:t>Решение</w:t>
            </w:r>
            <w:r>
              <w:tab/>
              <w:t>организационных</w:t>
            </w:r>
            <w:r>
              <w:tab/>
              <w:t>вопросов,</w:t>
            </w:r>
          </w:p>
          <w:p w:rsidR="00F93235" w:rsidRDefault="00A365B9">
            <w:pPr>
              <w:pStyle w:val="a5"/>
              <w:shd w:val="clear" w:color="auto" w:fill="auto"/>
              <w:spacing w:after="160" w:line="254" w:lineRule="auto"/>
            </w:pPr>
            <w:r>
              <w:t>возникающих в процессе реализации модели.</w:t>
            </w:r>
          </w:p>
          <w:p w:rsidR="00F93235" w:rsidRDefault="00A365B9">
            <w:pPr>
              <w:pStyle w:val="a5"/>
              <w:shd w:val="clear" w:color="auto" w:fill="auto"/>
              <w:spacing w:after="160" w:line="264" w:lineRule="auto"/>
            </w:pPr>
            <w:r>
              <w:t>Мониторинг эффективности целевой модели наставничества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876127">
            <w:pPr>
              <w:pStyle w:val="a5"/>
              <w:shd w:val="clear" w:color="auto" w:fill="auto"/>
              <w:spacing w:after="0" w:line="240" w:lineRule="auto"/>
            </w:pPr>
            <w:r>
              <w:t xml:space="preserve">Ноябрь </w:t>
            </w:r>
            <w:r w:rsidR="00A365B9">
              <w:t xml:space="preserve"> 2022</w:t>
            </w:r>
            <w:r>
              <w:t>г.</w:t>
            </w:r>
          </w:p>
        </w:tc>
      </w:tr>
    </w:tbl>
    <w:p w:rsidR="00F93235" w:rsidRDefault="00A365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5280"/>
        <w:gridCol w:w="1541"/>
        <w:gridCol w:w="730"/>
      </w:tblGrid>
      <w:tr w:rsidR="00F93235">
        <w:trPr>
          <w:trHeight w:hRule="exact" w:val="18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lastRenderedPageBreak/>
              <w:t>Наставник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160" w:line="254" w:lineRule="auto"/>
            </w:pPr>
            <w:r>
              <w:t>Разработка и реализация индивидуальных планов развития.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Реализация формы наставничества «Учитель - учитель».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64" w:lineRule="auto"/>
            </w:pPr>
            <w:r>
              <w:t>В течение периода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40" w:lineRule="auto"/>
              <w:jc w:val="right"/>
            </w:pPr>
            <w:r>
              <w:t>всего</w:t>
            </w:r>
          </w:p>
        </w:tc>
      </w:tr>
      <w:tr w:rsidR="00F93235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1853"/>
                <w:tab w:val="left" w:pos="3154"/>
                <w:tab w:val="left" w:pos="4022"/>
              </w:tabs>
              <w:spacing w:after="0"/>
            </w:pPr>
            <w:r>
              <w:t>Проведение</w:t>
            </w:r>
            <w:r>
              <w:tab/>
              <w:t>тестов</w:t>
            </w:r>
            <w:r>
              <w:tab/>
              <w:t>на</w:t>
            </w:r>
            <w:r>
              <w:tab/>
              <w:t>выявление</w:t>
            </w:r>
          </w:p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В течение периода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right"/>
            </w:pPr>
            <w:r>
              <w:t>всего</w:t>
            </w:r>
          </w:p>
        </w:tc>
      </w:tr>
      <w:tr w:rsidR="00F93235">
        <w:trPr>
          <w:trHeight w:hRule="exact" w:val="11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Наставляемые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1474"/>
                <w:tab w:val="left" w:pos="3490"/>
                <w:tab w:val="left" w:pos="4632"/>
              </w:tabs>
              <w:spacing w:after="0" w:line="240" w:lineRule="auto"/>
            </w:pPr>
            <w:r>
              <w:t>Решение</w:t>
            </w:r>
            <w:r>
              <w:tab/>
              <w:t>поставленных</w:t>
            </w:r>
            <w:r>
              <w:tab/>
              <w:t>задач</w:t>
            </w:r>
            <w:r>
              <w:tab/>
              <w:t>через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взаимодействие с наставником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В течение периода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right"/>
            </w:pPr>
            <w:r>
              <w:t>всего</w:t>
            </w:r>
          </w:p>
        </w:tc>
      </w:tr>
    </w:tbl>
    <w:p w:rsidR="00F93235" w:rsidRDefault="00F93235">
      <w:pPr>
        <w:spacing w:after="259" w:line="1" w:lineRule="exact"/>
      </w:pPr>
    </w:p>
    <w:p w:rsidR="00F93235" w:rsidRDefault="00F93235">
      <w:pPr>
        <w:spacing w:line="1" w:lineRule="exact"/>
      </w:pPr>
    </w:p>
    <w:p w:rsidR="00F93235" w:rsidRDefault="00A365B9">
      <w:pPr>
        <w:pStyle w:val="a7"/>
        <w:shd w:val="clear" w:color="auto" w:fill="auto"/>
        <w:ind w:left="86"/>
      </w:pPr>
      <w:r>
        <w:t>3. Этапы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5275"/>
        <w:gridCol w:w="2280"/>
      </w:tblGrid>
      <w:tr w:rsidR="00F93235">
        <w:trPr>
          <w:trHeight w:hRule="exact" w:val="73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40" w:lineRule="auto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Результат</w:t>
            </w:r>
          </w:p>
        </w:tc>
      </w:tr>
      <w:tr w:rsidR="00F93235">
        <w:trPr>
          <w:trHeight w:hRule="exact" w:val="302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1474"/>
              </w:tabs>
              <w:spacing w:after="0" w:line="254" w:lineRule="auto"/>
            </w:pPr>
            <w:r>
              <w:t>Подготовка условий</w:t>
            </w:r>
            <w:r>
              <w:tab/>
              <w:t>для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</w:pPr>
            <w:r>
              <w:t>запуска Программы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54" w:lineRule="auto"/>
              <w:jc w:val="both"/>
            </w:pPr>
            <w:r>
              <w:t>Создание благоприятных условий для запуска Программы.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070"/>
                <w:tab w:val="left" w:pos="3418"/>
                <w:tab w:val="left" w:pos="4886"/>
              </w:tabs>
              <w:spacing w:after="0" w:line="254" w:lineRule="auto"/>
              <w:jc w:val="both"/>
            </w:pPr>
            <w:r>
              <w:t>Сбор</w:t>
            </w:r>
            <w:r>
              <w:tab/>
              <w:t>предварительных</w:t>
            </w:r>
            <w:r>
              <w:tab/>
              <w:t>запросов</w:t>
            </w:r>
            <w:r>
              <w:tab/>
              <w:t>от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  <w:jc w:val="both"/>
            </w:pPr>
            <w:r>
              <w:t>потенциальных наставляемых.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  <w:jc w:val="both"/>
            </w:pPr>
            <w:r>
              <w:t>Выбор аудитории для поиска наставников. Информирование и выбор форм наставничества. На внешнем контуре информационная работа, направленная на привлечение внешних ресурсов к реализации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  <w:jc w:val="both"/>
            </w:pPr>
            <w:r>
              <w:t>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 xml:space="preserve">Дорожная </w:t>
            </w:r>
            <w:r w:rsidR="00876127">
              <w:t xml:space="preserve">карта реализации наставничества </w:t>
            </w:r>
          </w:p>
        </w:tc>
      </w:tr>
      <w:tr w:rsidR="00F93235">
        <w:trPr>
          <w:trHeight w:hRule="exact" w:val="253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Формирование базы наставляемых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160" w:line="254" w:lineRule="auto"/>
              <w:jc w:val="both"/>
            </w:pPr>
            <w:r>
              <w:t>Работа с внутренним контуром включает действия по формированию базы из числа:</w:t>
            </w:r>
          </w:p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Формирование базы наставников, которые потенциально могут участвовать как в текущей Программе наставничества, так и в будущем</w:t>
            </w:r>
          </w:p>
        </w:tc>
      </w:tr>
      <w:tr w:rsidR="00F93235">
        <w:trPr>
          <w:trHeight w:hRule="exact" w:val="3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1378"/>
              </w:tabs>
              <w:spacing w:after="0" w:line="264" w:lineRule="auto"/>
            </w:pPr>
            <w:r>
              <w:t>Отбор</w:t>
            </w:r>
            <w:r>
              <w:tab/>
              <w:t>и</w:t>
            </w:r>
          </w:p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обучение наставников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160" w:line="257" w:lineRule="auto"/>
              <w:jc w:val="both"/>
            </w:pPr>
            <w: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440"/>
                <w:tab w:val="left" w:pos="3130"/>
                <w:tab w:val="left" w:pos="3917"/>
                <w:tab w:val="left" w:pos="5088"/>
              </w:tabs>
              <w:spacing w:after="0" w:line="257" w:lineRule="auto"/>
              <w:jc w:val="both"/>
            </w:pPr>
            <w:r>
              <w:t>Обучение</w:t>
            </w:r>
            <w:r>
              <w:tab/>
              <w:t>наставников</w:t>
            </w:r>
            <w:r>
              <w:tab/>
              <w:t>для</w:t>
            </w:r>
            <w:r>
              <w:tab/>
              <w:t>работы</w:t>
            </w:r>
            <w:r>
              <w:tab/>
              <w:t>с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  <w:jc w:val="both"/>
            </w:pPr>
            <w:r>
              <w:t>наставляемыми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Заполненные анкеты в письменной</w:t>
            </w:r>
          </w:p>
          <w:p w:rsidR="00F93235" w:rsidRDefault="00876127" w:rsidP="00876127">
            <w:pPr>
              <w:pStyle w:val="a5"/>
              <w:shd w:val="clear" w:color="auto" w:fill="auto"/>
              <w:tabs>
                <w:tab w:val="left" w:pos="2046"/>
              </w:tabs>
              <w:spacing w:after="0"/>
            </w:pPr>
            <w:r>
              <w:t>свободной форме</w:t>
            </w:r>
            <w:r>
              <w:tab/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всеми потенциальными наставниками. Собеседование с наставниками. Программа обучения</w:t>
            </w:r>
          </w:p>
        </w:tc>
      </w:tr>
    </w:tbl>
    <w:p w:rsidR="00F93235" w:rsidRDefault="00A365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5256"/>
        <w:gridCol w:w="2266"/>
      </w:tblGrid>
      <w:tr w:rsidR="00F93235">
        <w:trPr>
          <w:trHeight w:hRule="exact" w:val="229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lastRenderedPageBreak/>
              <w:t>Формирование наставнических пар/групп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</w:pPr>
            <w:r>
              <w:t>Общая встреча с участием всех отобранных наставников и всех наставляемых.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662"/>
                <w:tab w:val="left" w:pos="3567"/>
              </w:tabs>
              <w:spacing w:after="0"/>
              <w:ind w:firstLine="140"/>
              <w:jc w:val="both"/>
            </w:pPr>
            <w:r>
              <w:t>Внесение</w:t>
            </w:r>
            <w:r>
              <w:tab/>
              <w:t>сложившихся</w:t>
            </w:r>
            <w:r>
              <w:tab/>
              <w:t>пар</w:t>
            </w:r>
          </w:p>
          <w:p w:rsidR="00F93235" w:rsidRDefault="00A365B9">
            <w:pPr>
              <w:pStyle w:val="a5"/>
              <w:shd w:val="clear" w:color="auto" w:fill="auto"/>
              <w:spacing w:after="80"/>
              <w:jc w:val="both"/>
            </w:pPr>
            <w:r>
              <w:t>в базу куратора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387"/>
              </w:tabs>
              <w:spacing w:after="0"/>
            </w:pPr>
            <w:r>
              <w:t>Сформированные наставнические пары/группы, готовые продолжить работу в</w:t>
            </w:r>
            <w:r>
              <w:tab/>
              <w:t>рамках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Программы</w:t>
            </w:r>
          </w:p>
        </w:tc>
      </w:tr>
      <w:tr w:rsidR="00F93235">
        <w:trPr>
          <w:trHeight w:hRule="exact" w:val="514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>Организация хода наставнической 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line="257" w:lineRule="auto"/>
              <w:jc w:val="both"/>
            </w:pPr>
            <w: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Работа в каждой паре/группе включает: встречу- знакомство, пробную рабочую встречу, встречу- планирование,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382"/>
              </w:tabs>
              <w:spacing w:after="0"/>
            </w:pPr>
            <w:r>
              <w:t>комплекс</w:t>
            </w:r>
            <w:r>
              <w:tab/>
              <w:t>последовательных встреч, итоговую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встречу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95" w:lineRule="auto"/>
            </w:pPr>
            <w:r>
              <w:t>Мониторинг: сбор обратной связи от наставляемых - для мониторинга динамики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858"/>
              </w:tabs>
              <w:spacing w:after="0" w:line="269" w:lineRule="auto"/>
              <w:ind w:firstLine="720"/>
            </w:pPr>
            <w:r>
              <w:t>влияния Программы</w:t>
            </w:r>
            <w:r>
              <w:tab/>
              <w:t>на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973"/>
              </w:tabs>
              <w:spacing w:after="0" w:line="269" w:lineRule="auto"/>
              <w:jc w:val="both"/>
            </w:pPr>
            <w:r>
              <w:t>наставляемых; сбор обратной связи от наставников, наставляемых</w:t>
            </w:r>
            <w:r>
              <w:tab/>
              <w:t>и</w:t>
            </w:r>
          </w:p>
          <w:p w:rsidR="00F93235" w:rsidRDefault="00A365B9">
            <w:pPr>
              <w:pStyle w:val="a5"/>
              <w:shd w:val="clear" w:color="auto" w:fill="auto"/>
              <w:spacing w:after="0" w:line="269" w:lineRule="auto"/>
            </w:pPr>
            <w:r>
              <w:t>кураторов- для мониторинга эффективности реализации Программы</w:t>
            </w:r>
          </w:p>
        </w:tc>
      </w:tr>
      <w:tr w:rsidR="00F93235">
        <w:trPr>
          <w:trHeight w:hRule="exact" w:val="165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54" w:lineRule="auto"/>
            </w:pPr>
            <w:r>
              <w:t>Завершение 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930"/>
                <w:tab w:val="left" w:pos="3130"/>
              </w:tabs>
              <w:spacing w:after="0"/>
              <w:ind w:firstLine="140"/>
              <w:jc w:val="both"/>
            </w:pPr>
            <w:r>
              <w:t>Подведение</w:t>
            </w:r>
            <w:r>
              <w:tab/>
              <w:t>итогов</w:t>
            </w:r>
            <w:r>
              <w:tab/>
              <w:t>работы</w:t>
            </w:r>
          </w:p>
          <w:p w:rsidR="00F93235" w:rsidRDefault="00A365B9">
            <w:pPr>
              <w:pStyle w:val="a5"/>
              <w:shd w:val="clear" w:color="auto" w:fill="auto"/>
            </w:pPr>
            <w:r>
              <w:t>каждой пары/группы.</w:t>
            </w:r>
          </w:p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Публичное подведение итогов и популяризация практик. Подведение итогов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line="264" w:lineRule="auto"/>
              <w:ind w:firstLine="140"/>
            </w:pPr>
            <w:r>
              <w:t>Лучшие практики наставничества.</w:t>
            </w:r>
          </w:p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Поощрение</w:t>
            </w:r>
          </w:p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наставников</w:t>
            </w:r>
          </w:p>
        </w:tc>
      </w:tr>
    </w:tbl>
    <w:p w:rsidR="00F93235" w:rsidRDefault="00A365B9">
      <w:pPr>
        <w:pStyle w:val="a7"/>
        <w:shd w:val="clear" w:color="auto" w:fill="auto"/>
        <w:ind w:left="72"/>
      </w:pPr>
      <w:r>
        <w:rPr>
          <w:b w:val="0"/>
          <w:bCs w:val="0"/>
        </w:rPr>
        <w:t xml:space="preserve">4. </w:t>
      </w:r>
      <w:r>
        <w:t>Кадровые условия реализации Программы</w:t>
      </w:r>
    </w:p>
    <w:p w:rsidR="00F93235" w:rsidRDefault="00F93235">
      <w:pPr>
        <w:spacing w:after="139" w:line="1" w:lineRule="exact"/>
      </w:pPr>
    </w:p>
    <w:p w:rsidR="00F93235" w:rsidRDefault="00A365B9">
      <w:pPr>
        <w:pStyle w:val="1"/>
        <w:shd w:val="clear" w:color="auto" w:fill="auto"/>
        <w:jc w:val="both"/>
      </w:pPr>
      <w:r>
        <w:t>В целевой модели наставничества выделяется три главные роли:</w:t>
      </w:r>
    </w:p>
    <w:p w:rsidR="00F93235" w:rsidRDefault="00A365B9">
      <w:pPr>
        <w:pStyle w:val="1"/>
        <w:shd w:val="clear" w:color="auto" w:fill="auto"/>
        <w:spacing w:line="264" w:lineRule="auto"/>
        <w:jc w:val="both"/>
      </w:pPr>
      <w:r>
        <w:rPr>
          <w:b/>
          <w:bCs/>
        </w:rPr>
        <w:t xml:space="preserve">Куратор - </w:t>
      </w:r>
      <w:r>
        <w:t>сотрудник образовательной организации, который отвечает за организацию всего цикла Программы наставничества.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Наставник - </w:t>
      </w:r>
      <w:r>
        <w:t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F93235" w:rsidRDefault="00A365B9">
      <w:pPr>
        <w:pStyle w:val="1"/>
        <w:shd w:val="clear" w:color="auto" w:fill="auto"/>
        <w:jc w:val="both"/>
      </w:pPr>
      <w:r>
        <w:t>Реализация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сотрудниками школы, располагающими информацией о потребностях педагогов и подростков - будущих участников программы.</w:t>
      </w:r>
    </w:p>
    <w:p w:rsidR="00F93235" w:rsidRDefault="00A365B9">
      <w:pPr>
        <w:pStyle w:val="1"/>
        <w:shd w:val="clear" w:color="auto" w:fill="auto"/>
        <w:spacing w:after="40" w:line="264" w:lineRule="auto"/>
        <w:jc w:val="both"/>
      </w:pPr>
      <w:r>
        <w:t xml:space="preserve">База наставляемых из числа педагогов формируется из следующих категорий педагогических работников: молодых специалистов; находящихся в состоянии эмоционального выгорания, </w:t>
      </w:r>
      <w:r>
        <w:lastRenderedPageBreak/>
        <w:t>хронической усталости; находящихся в процессе адаптации на новом месте работы;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желающих овладеть современными программами, цифровыми навыками, ИКТ- компетенциями и т. д.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База наставников формируется из: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93235" w:rsidRDefault="00A365B9">
      <w:pPr>
        <w:pStyle w:val="1"/>
        <w:shd w:val="clear" w:color="auto" w:fill="auto"/>
        <w:spacing w:after="200" w:line="257" w:lineRule="auto"/>
        <w:jc w:val="both"/>
      </w:pPr>
      <w:r>
        <w:t>База наставляемых и база наставников может меняться в зависимости от потребностей школы и от потребностей участников образовательных отношений: педагогов, учащихся и их родителей (законных представителей).</w:t>
      </w:r>
    </w:p>
    <w:p w:rsidR="00F93235" w:rsidRDefault="00A365B9">
      <w:pPr>
        <w:pStyle w:val="11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5. Ф</w:t>
      </w:r>
      <w:r w:rsidR="00876127">
        <w:t xml:space="preserve">ормы наставничества МКДОУ  № 12  «Родничок»  </w:t>
      </w:r>
      <w:r>
        <w:t xml:space="preserve"> с. </w:t>
      </w:r>
      <w:bookmarkEnd w:id="4"/>
      <w:bookmarkEnd w:id="5"/>
      <w:r w:rsidR="00876127">
        <w:t>Дивное</w:t>
      </w:r>
    </w:p>
    <w:p w:rsidR="00F93235" w:rsidRDefault="00A365B9">
      <w:pPr>
        <w:pStyle w:val="1"/>
        <w:shd w:val="clear" w:color="auto" w:fill="auto"/>
        <w:jc w:val="both"/>
      </w:pPr>
      <w:r>
        <w:t>Исходя из образовательных потребност</w:t>
      </w:r>
      <w:r w:rsidR="00876127">
        <w:t xml:space="preserve">ей  </w:t>
      </w:r>
      <w:r w:rsidR="00876127" w:rsidRPr="00876127">
        <w:t xml:space="preserve"> </w:t>
      </w:r>
      <w:r w:rsidR="00876127">
        <w:t>МКДОУ  № 12  «Родничок»   с. Дивное</w:t>
      </w:r>
      <w:r>
        <w:t xml:space="preserve"> Программа предусматривае</w:t>
      </w:r>
      <w:r w:rsidR="00876127">
        <w:t>т форму наставничества: «Педагог - педагог</w:t>
      </w:r>
      <w:r>
        <w:t>».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5.1. Форма наставничества</w:t>
      </w:r>
      <w:r w:rsidR="00876127">
        <w:t xml:space="preserve"> «Педагог - педагог</w:t>
      </w:r>
      <w:r>
        <w:t>»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уровня,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93235" w:rsidRDefault="00A365B9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Задачи:</w:t>
      </w:r>
      <w:bookmarkEnd w:id="6"/>
      <w:bookmarkEnd w:id="7"/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Развивать интерес к методике построения и организации результативного учебного процесса.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F93235" w:rsidRDefault="00A365B9">
      <w:pPr>
        <w:pStyle w:val="1"/>
        <w:shd w:val="clear" w:color="auto" w:fill="auto"/>
        <w:jc w:val="both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Ускорить процесс профессионального становления педагога.</w:t>
      </w:r>
    </w:p>
    <w:p w:rsidR="00F93235" w:rsidRDefault="00A365B9">
      <w:pPr>
        <w:pStyle w:val="11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Ожидаемый результат:</w:t>
      </w:r>
      <w:bookmarkEnd w:id="8"/>
      <w:bookmarkEnd w:id="9"/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Высокий уровень включенности молодых специалистов и новых педагогов в педагогическую работу и культурну</w:t>
      </w:r>
      <w:r w:rsidR="00876127">
        <w:t>ю жизнь  детского сада</w:t>
      </w:r>
      <w:r>
        <w:t>.</w:t>
      </w:r>
    </w:p>
    <w:p w:rsidR="00F93235" w:rsidRDefault="00A365B9">
      <w:pPr>
        <w:pStyle w:val="1"/>
        <w:shd w:val="clear" w:color="auto" w:fill="auto"/>
        <w:jc w:val="both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 xml:space="preserve">Улучшение </w:t>
      </w:r>
      <w:r w:rsidR="00876127">
        <w:t>психологического климата в детском саду</w:t>
      </w:r>
      <w:r>
        <w:t>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Повышение уровня удовлетворенности собственной работой и улучшение психоэмоционального состояния специалистов.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Рост числа специалистов, желающих продолжит</w:t>
      </w:r>
      <w:r w:rsidR="00876127">
        <w:t>ь свою работу в коллективе  детского сада</w:t>
      </w:r>
      <w:r>
        <w:t>.</w:t>
      </w:r>
    </w:p>
    <w:p w:rsidR="00876127" w:rsidRDefault="00A365B9" w:rsidP="00876127">
      <w:pPr>
        <w:pStyle w:val="1"/>
        <w:shd w:val="clear" w:color="auto" w:fill="auto"/>
        <w:spacing w:line="257" w:lineRule="auto"/>
        <w:jc w:val="both"/>
      </w:pPr>
      <w:r>
        <w:t>Сокращение числа конфликтов с педагогическим и родительским сообществами.</w:t>
      </w:r>
    </w:p>
    <w:p w:rsidR="00876127" w:rsidRDefault="00876127" w:rsidP="00876127">
      <w:pPr>
        <w:pStyle w:val="1"/>
        <w:shd w:val="clear" w:color="auto" w:fill="auto"/>
        <w:spacing w:line="257" w:lineRule="auto"/>
        <w:jc w:val="both"/>
      </w:pPr>
    </w:p>
    <w:p w:rsidR="00876127" w:rsidRDefault="00876127" w:rsidP="00876127">
      <w:pPr>
        <w:pStyle w:val="1"/>
        <w:shd w:val="clear" w:color="auto" w:fill="auto"/>
        <w:spacing w:line="257" w:lineRule="auto"/>
        <w:jc w:val="both"/>
      </w:pPr>
    </w:p>
    <w:p w:rsidR="00F93235" w:rsidRDefault="00A365B9" w:rsidP="00876127">
      <w:pPr>
        <w:pStyle w:val="1"/>
        <w:shd w:val="clear" w:color="auto" w:fill="auto"/>
        <w:spacing w:line="257" w:lineRule="auto"/>
        <w:jc w:val="both"/>
      </w:pPr>
      <w:r>
        <w:t>Рост числа собственных профессиональных работ (статей, исследований, методических практик молодого специалиста и т. д.).</w:t>
      </w:r>
    </w:p>
    <w:p w:rsidR="00F93235" w:rsidRDefault="00A365B9">
      <w:pPr>
        <w:pStyle w:val="a7"/>
        <w:shd w:val="clear" w:color="auto" w:fill="auto"/>
        <w:ind w:left="106"/>
      </w:pPr>
      <w:r>
        <w:rPr>
          <w:b w:val="0"/>
          <w:bCs w:val="0"/>
        </w:rPr>
        <w:lastRenderedPageBreak/>
        <w:t>Характеристика участников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4474"/>
      </w:tblGrid>
      <w:tr w:rsidR="00F93235">
        <w:trPr>
          <w:trHeight w:hRule="exact" w:val="72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Наставник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Наставляемый</w:t>
            </w:r>
          </w:p>
        </w:tc>
      </w:tr>
      <w:tr w:rsidR="00F93235">
        <w:trPr>
          <w:trHeight w:hRule="exact" w:val="651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35" w:rsidRDefault="00A365B9" w:rsidP="00876127">
            <w:pPr>
              <w:pStyle w:val="a5"/>
              <w:shd w:val="clear" w:color="auto" w:fill="auto"/>
              <w:tabs>
                <w:tab w:val="left" w:pos="1430"/>
                <w:tab w:val="left" w:pos="2870"/>
              </w:tabs>
              <w:spacing w:after="0" w:line="252" w:lineRule="auto"/>
            </w:pPr>
            <w:r>
              <w:t>Опытный</w:t>
            </w:r>
            <w:r>
              <w:tab/>
              <w:t>педагог,</w:t>
            </w:r>
            <w:r>
              <w:tab/>
              <w:t>имеющий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2467"/>
                <w:tab w:val="left" w:pos="3706"/>
              </w:tabs>
              <w:spacing w:after="0" w:line="252" w:lineRule="auto"/>
            </w:pPr>
            <w:r>
              <w:t>профессиональные</w:t>
            </w:r>
            <w:r>
              <w:tab/>
              <w:t>успехи</w:t>
            </w:r>
            <w:r>
              <w:tab/>
              <w:t>(победитель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3835"/>
              </w:tabs>
              <w:spacing w:after="0" w:line="252" w:lineRule="auto"/>
            </w:pPr>
            <w:r>
              <w:t>различных профессиональных</w:t>
            </w:r>
            <w:r>
              <w:tab/>
              <w:t>конкурсов,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2858"/>
                <w:tab w:val="left" w:pos="4865"/>
              </w:tabs>
              <w:spacing w:after="0" w:line="252" w:lineRule="auto"/>
              <w:ind w:firstLine="780"/>
            </w:pPr>
            <w:r>
              <w:t>автор учебных</w:t>
            </w:r>
            <w:r>
              <w:tab/>
              <w:t>пособий</w:t>
            </w:r>
            <w:r>
              <w:tab/>
              <w:t>и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2794"/>
                <w:tab w:val="left" w:pos="4800"/>
              </w:tabs>
              <w:spacing w:after="0" w:line="252" w:lineRule="auto"/>
            </w:pPr>
            <w:r>
              <w:t>материалов, ведущий</w:t>
            </w:r>
            <w:r>
              <w:tab/>
              <w:t>вебинаров</w:t>
            </w:r>
            <w:r>
              <w:tab/>
              <w:t>и</w:t>
            </w:r>
          </w:p>
          <w:p w:rsidR="00F93235" w:rsidRDefault="00A365B9" w:rsidP="00876127">
            <w:pPr>
              <w:pStyle w:val="a5"/>
              <w:shd w:val="clear" w:color="auto" w:fill="auto"/>
              <w:spacing w:after="160" w:line="252" w:lineRule="auto"/>
            </w:pPr>
            <w:r>
              <w:t>семинаров).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1392"/>
                <w:tab w:val="left" w:pos="2789"/>
                <w:tab w:val="left" w:pos="4248"/>
              </w:tabs>
              <w:spacing w:after="0" w:line="252" w:lineRule="auto"/>
            </w:pPr>
            <w:r>
              <w:t>Опытный</w:t>
            </w:r>
            <w:r>
              <w:tab/>
              <w:t>педагог</w:t>
            </w:r>
            <w:r>
              <w:tab/>
              <w:t>одного</w:t>
            </w:r>
            <w:r>
              <w:tab/>
              <w:t>и того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2064"/>
                <w:tab w:val="left" w:pos="4800"/>
              </w:tabs>
              <w:spacing w:after="0" w:line="252" w:lineRule="auto"/>
            </w:pPr>
            <w:r>
              <w:t>же предметного</w:t>
            </w:r>
            <w:r>
              <w:tab/>
              <w:t>направления, что</w:t>
            </w:r>
            <w:r>
              <w:tab/>
              <w:t>и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1397"/>
                <w:tab w:val="left" w:pos="2794"/>
              </w:tabs>
              <w:spacing w:after="0" w:line="252" w:lineRule="auto"/>
            </w:pPr>
            <w:r>
              <w:t>молодой</w:t>
            </w:r>
            <w:r>
              <w:tab/>
              <w:t>учитель,</w:t>
            </w:r>
            <w:r>
              <w:tab/>
              <w:t>способный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2059"/>
              </w:tabs>
              <w:spacing w:after="0" w:line="252" w:lineRule="auto"/>
            </w:pPr>
            <w:r>
              <w:t>осуществлять</w:t>
            </w:r>
            <w:r>
              <w:tab/>
              <w:t>всестороннюю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1944"/>
                <w:tab w:val="left" w:pos="3538"/>
              </w:tabs>
              <w:spacing w:after="0" w:line="252" w:lineRule="auto"/>
            </w:pPr>
            <w:r>
              <w:t>методическую</w:t>
            </w:r>
            <w:r>
              <w:tab/>
              <w:t>поддержку</w:t>
            </w:r>
            <w:r>
              <w:tab/>
              <w:t>преподавания</w:t>
            </w:r>
          </w:p>
          <w:p w:rsidR="00F93235" w:rsidRDefault="00A365B9" w:rsidP="00876127">
            <w:pPr>
              <w:pStyle w:val="a5"/>
              <w:shd w:val="clear" w:color="auto" w:fill="auto"/>
              <w:spacing w:after="160" w:line="252" w:lineRule="auto"/>
            </w:pPr>
            <w:r>
              <w:t>отдельных дисциплин.</w:t>
            </w:r>
          </w:p>
          <w:p w:rsidR="00F93235" w:rsidRDefault="00A365B9" w:rsidP="00876127">
            <w:pPr>
              <w:pStyle w:val="a5"/>
              <w:shd w:val="clear" w:color="auto" w:fill="auto"/>
              <w:spacing w:after="160" w:line="252" w:lineRule="auto"/>
            </w:pPr>
            <w: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1430"/>
              </w:tabs>
              <w:spacing w:after="0" w:line="252" w:lineRule="auto"/>
            </w:pPr>
            <w:r>
              <w:t>Педагог,</w:t>
            </w:r>
            <w:r>
              <w:tab/>
              <w:t>обладающий лидерскими,</w:t>
            </w:r>
          </w:p>
          <w:p w:rsidR="00F93235" w:rsidRDefault="00A365B9" w:rsidP="00876127">
            <w:pPr>
              <w:pStyle w:val="a5"/>
              <w:shd w:val="clear" w:color="auto" w:fill="auto"/>
              <w:spacing w:after="0" w:line="252" w:lineRule="auto"/>
            </w:pPr>
            <w:r>
              <w:t>организационными</w:t>
            </w:r>
          </w:p>
          <w:p w:rsidR="00F93235" w:rsidRDefault="00A365B9" w:rsidP="00876127">
            <w:pPr>
              <w:pStyle w:val="a5"/>
              <w:shd w:val="clear" w:color="auto" w:fill="auto"/>
              <w:tabs>
                <w:tab w:val="left" w:pos="3883"/>
              </w:tabs>
              <w:spacing w:after="0" w:line="252" w:lineRule="auto"/>
            </w:pPr>
            <w:r>
              <w:t>и коммуникативными</w:t>
            </w:r>
            <w:r>
              <w:tab/>
              <w:t>навыками,</w:t>
            </w:r>
          </w:p>
          <w:p w:rsidR="00F93235" w:rsidRDefault="00A365B9" w:rsidP="00876127">
            <w:pPr>
              <w:pStyle w:val="a5"/>
              <w:shd w:val="clear" w:color="auto" w:fill="auto"/>
              <w:spacing w:after="0" w:line="252" w:lineRule="auto"/>
            </w:pPr>
            <w:r>
              <w:t>хорошо развитой эмпатией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line="257" w:lineRule="auto"/>
            </w:pPr>
            <w:r>
              <w:t>Молодой специалист с опытом работы от 0 до 3 лет,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570"/>
                <w:tab w:val="right" w:pos="4306"/>
              </w:tabs>
              <w:spacing w:after="0" w:line="257" w:lineRule="auto"/>
            </w:pPr>
            <w:r>
              <w:t>Специалист, находящийся в процессе адаптации на новом месте работы, которому</w:t>
            </w:r>
            <w:r>
              <w:tab/>
              <w:t>необходимо</w:t>
            </w:r>
            <w:r>
              <w:tab/>
              <w:t>получать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294"/>
                <w:tab w:val="right" w:pos="4301"/>
              </w:tabs>
              <w:spacing w:after="0" w:line="257" w:lineRule="auto"/>
            </w:pPr>
            <w:r>
              <w:t>представление</w:t>
            </w:r>
            <w:r>
              <w:tab/>
              <w:t>о</w:t>
            </w:r>
            <w:r>
              <w:tab/>
              <w:t>традициях,</w:t>
            </w:r>
          </w:p>
          <w:p w:rsidR="00F93235" w:rsidRDefault="00A365B9">
            <w:pPr>
              <w:pStyle w:val="a5"/>
              <w:shd w:val="clear" w:color="auto" w:fill="auto"/>
              <w:spacing w:line="257" w:lineRule="auto"/>
            </w:pPr>
            <w:r>
              <w:t>особенностях, регламенте и принципах образовательной организации.</w:t>
            </w:r>
          </w:p>
          <w:p w:rsidR="00F93235" w:rsidRDefault="00A365B9">
            <w:pPr>
              <w:pStyle w:val="a5"/>
              <w:shd w:val="clear" w:color="auto" w:fill="auto"/>
            </w:pPr>
            <w:r>
              <w:t>Педагог, находящийся в состоянии эмоционального выгорания, хронической усталости</w:t>
            </w:r>
          </w:p>
        </w:tc>
      </w:tr>
    </w:tbl>
    <w:p w:rsidR="00F93235" w:rsidRDefault="00F93235">
      <w:pPr>
        <w:spacing w:line="1" w:lineRule="exact"/>
      </w:pPr>
    </w:p>
    <w:p w:rsidR="00F93235" w:rsidRDefault="00A365B9">
      <w:pPr>
        <w:pStyle w:val="a7"/>
        <w:shd w:val="clear" w:color="auto" w:fill="auto"/>
        <w:ind w:left="48"/>
      </w:pPr>
      <w:r>
        <w:t>Формы взаимодействия наставников и наставляемых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5059"/>
      </w:tblGrid>
      <w:tr w:rsidR="00F93235">
        <w:trPr>
          <w:trHeight w:hRule="exact" w:val="72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ind w:firstLine="500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ind w:firstLine="660"/>
            </w:pPr>
            <w:r>
              <w:rPr>
                <w:b/>
                <w:bCs/>
              </w:rPr>
              <w:t>Цель</w:t>
            </w:r>
          </w:p>
        </w:tc>
      </w:tr>
      <w:tr w:rsidR="00F93235">
        <w:trPr>
          <w:trHeight w:hRule="exact" w:val="95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E33219">
            <w:pPr>
              <w:pStyle w:val="a5"/>
              <w:shd w:val="clear" w:color="auto" w:fill="auto"/>
              <w:tabs>
                <w:tab w:val="left" w:pos="1685"/>
                <w:tab w:val="left" w:pos="3475"/>
              </w:tabs>
              <w:spacing w:after="0" w:line="240" w:lineRule="auto"/>
            </w:pPr>
            <w:r>
              <w:t>«Опытный</w:t>
            </w:r>
            <w:r>
              <w:tab/>
              <w:t xml:space="preserve">педагог - </w:t>
            </w:r>
            <w:r w:rsidR="00A365B9">
              <w:t>молодой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специалист»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Поддержка для приобретения необходимых профессиональных навыков и закрепления на месте работы</w:t>
            </w:r>
          </w:p>
        </w:tc>
      </w:tr>
      <w:tr w:rsidR="00F93235">
        <w:trPr>
          <w:trHeight w:hRule="exact" w:val="141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54" w:lineRule="auto"/>
            </w:pPr>
            <w:r>
              <w:t>«Опытный классный руководитель - молодой специалист»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Поддержка для приобретения необходимых профессиональных навыков в работе с классным коллективом и закрепления на месте работы</w:t>
            </w:r>
          </w:p>
        </w:tc>
      </w:tr>
      <w:tr w:rsidR="00F93235">
        <w:trPr>
          <w:trHeight w:hRule="exact" w:val="141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«Лидер педагогического сообщества - педагог,</w:t>
            </w:r>
            <w:r w:rsidR="00876127">
              <w:t xml:space="preserve"> </w:t>
            </w:r>
            <w:r>
              <w:t>испытывающий проблемы»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Реализация психоэмоциональной поддержки, сочетаемой с профессиональной помощью по приобретению и развитию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педагогических талантов и инициатив</w:t>
            </w:r>
          </w:p>
        </w:tc>
      </w:tr>
      <w:tr w:rsidR="00F93235">
        <w:trPr>
          <w:trHeight w:hRule="exact" w:val="107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876127" w:rsidP="00E33219">
            <w:pPr>
              <w:pStyle w:val="a5"/>
              <w:shd w:val="clear" w:color="auto" w:fill="auto"/>
              <w:tabs>
                <w:tab w:val="left" w:pos="3446"/>
              </w:tabs>
              <w:spacing w:after="0" w:line="240" w:lineRule="auto"/>
            </w:pPr>
            <w:r>
              <w:t xml:space="preserve">«Педагог </w:t>
            </w:r>
            <w:r w:rsidR="00A365B9">
              <w:t>новатор -</w:t>
            </w:r>
            <w:r w:rsidR="00E33219">
              <w:t xml:space="preserve"> </w:t>
            </w:r>
            <w:r w:rsidR="00A365B9">
              <w:t>консервативный педагог»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315"/>
                <w:tab w:val="left" w:pos="1901"/>
                <w:tab w:val="left" w:pos="3451"/>
              </w:tabs>
              <w:spacing w:after="0" w:line="264" w:lineRule="auto"/>
            </w:pPr>
            <w:r>
              <w:t>Помощь</w:t>
            </w:r>
            <w:r>
              <w:tab/>
              <w:t>в</w:t>
            </w:r>
            <w:r>
              <w:tab/>
              <w:t>овладении</w:t>
            </w:r>
            <w:r>
              <w:tab/>
              <w:t>современными</w:t>
            </w:r>
          </w:p>
          <w:p w:rsidR="00F93235" w:rsidRDefault="00A365B9">
            <w:pPr>
              <w:pStyle w:val="a5"/>
              <w:shd w:val="clear" w:color="auto" w:fill="auto"/>
              <w:spacing w:after="0" w:line="264" w:lineRule="auto"/>
            </w:pPr>
            <w:r>
              <w:t>программами, цифровыми навыками, ИКТ- компетенциями</w:t>
            </w:r>
          </w:p>
        </w:tc>
      </w:tr>
      <w:tr w:rsidR="00F93235">
        <w:trPr>
          <w:trHeight w:hRule="exact" w:val="109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E33219">
            <w:pPr>
              <w:pStyle w:val="a5"/>
              <w:shd w:val="clear" w:color="auto" w:fill="auto"/>
              <w:tabs>
                <w:tab w:val="left" w:pos="3043"/>
              </w:tabs>
              <w:spacing w:after="0" w:line="240" w:lineRule="auto"/>
            </w:pPr>
            <w:r>
              <w:t>«Опытный   воспитатель</w:t>
            </w:r>
            <w:r w:rsidR="00A365B9">
              <w:t xml:space="preserve"> -</w:t>
            </w:r>
          </w:p>
          <w:p w:rsidR="00F93235" w:rsidRDefault="00E33219">
            <w:pPr>
              <w:pStyle w:val="a5"/>
              <w:shd w:val="clear" w:color="auto" w:fill="auto"/>
              <w:spacing w:after="0" w:line="240" w:lineRule="auto"/>
            </w:pPr>
            <w:r>
              <w:t>неопытный  воспитатель</w:t>
            </w:r>
            <w:r w:rsidR="00A365B9">
              <w:t>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876127">
            <w:pPr>
              <w:pStyle w:val="a5"/>
              <w:shd w:val="clear" w:color="auto" w:fill="auto"/>
              <w:tabs>
                <w:tab w:val="left" w:pos="3941"/>
              </w:tabs>
              <w:spacing w:after="0" w:line="240" w:lineRule="auto"/>
            </w:pPr>
            <w:r>
              <w:t xml:space="preserve">Методическая </w:t>
            </w:r>
            <w:r w:rsidR="00A365B9">
              <w:t>поддержка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по конкретному предмету</w:t>
            </w:r>
          </w:p>
        </w:tc>
      </w:tr>
    </w:tbl>
    <w:p w:rsidR="00F93235" w:rsidRDefault="00A365B9">
      <w:pPr>
        <w:spacing w:line="1" w:lineRule="exact"/>
      </w:pPr>
      <w:r>
        <w:br w:type="page"/>
      </w:r>
    </w:p>
    <w:p w:rsidR="00F93235" w:rsidRDefault="00A365B9">
      <w:pPr>
        <w:pStyle w:val="a7"/>
        <w:shd w:val="clear" w:color="auto" w:fill="auto"/>
        <w:ind w:left="134"/>
      </w:pPr>
      <w:r>
        <w:lastRenderedPageBreak/>
        <w:t>Механизм реализации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603"/>
      </w:tblGrid>
      <w:tr w:rsidR="00F93235">
        <w:trPr>
          <w:trHeight w:hRule="exact" w:val="725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Этапы реализации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40" w:lineRule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</w:tr>
      <w:tr w:rsidR="00F93235">
        <w:trPr>
          <w:trHeight w:hRule="exact" w:val="96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E33219">
            <w:pPr>
              <w:pStyle w:val="a5"/>
              <w:shd w:val="clear" w:color="auto" w:fill="auto"/>
              <w:tabs>
                <w:tab w:val="left" w:pos="2102"/>
              </w:tabs>
              <w:spacing w:after="0" w:line="240" w:lineRule="auto"/>
            </w:pPr>
            <w:r>
              <w:t xml:space="preserve">Представление </w:t>
            </w:r>
            <w:r w:rsidR="00A365B9">
              <w:t>программ наставничества</w:t>
            </w:r>
          </w:p>
          <w:p w:rsidR="00F93235" w:rsidRDefault="00E33219" w:rsidP="00E33219">
            <w:pPr>
              <w:pStyle w:val="a5"/>
              <w:shd w:val="clear" w:color="auto" w:fill="auto"/>
              <w:tabs>
                <w:tab w:val="left" w:pos="2187"/>
              </w:tabs>
              <w:spacing w:after="0" w:line="240" w:lineRule="auto"/>
            </w:pPr>
            <w:r>
              <w:t xml:space="preserve">в форме </w:t>
            </w:r>
            <w:r w:rsidR="00876127">
              <w:t xml:space="preserve">«Педагог </w:t>
            </w:r>
            <w:r>
              <w:t>–</w:t>
            </w:r>
            <w:r w:rsidR="00876127">
              <w:t xml:space="preserve"> педагог</w:t>
            </w:r>
            <w: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160" w:line="240" w:lineRule="auto"/>
            </w:pPr>
            <w:r>
              <w:t>Педагогический совет.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Методический совет</w:t>
            </w:r>
          </w:p>
        </w:tc>
      </w:tr>
      <w:tr w:rsidR="00F93235">
        <w:trPr>
          <w:trHeight w:hRule="exact" w:val="136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469"/>
                <w:tab w:val="left" w:pos="3048"/>
                <w:tab w:val="left" w:pos="3730"/>
              </w:tabs>
              <w:spacing w:after="0"/>
              <w:jc w:val="both"/>
            </w:pPr>
            <w:r>
              <w:t>Отбор наставников из числа активных и опытных</w:t>
            </w:r>
            <w:r>
              <w:tab/>
              <w:t>педагогов</w:t>
            </w:r>
            <w:r>
              <w:tab/>
              <w:t>и</w:t>
            </w:r>
            <w:r>
              <w:tab/>
              <w:t>педагогов,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078"/>
                <w:tab w:val="left" w:pos="3941"/>
              </w:tabs>
              <w:spacing w:after="0"/>
              <w:jc w:val="both"/>
            </w:pPr>
            <w:r>
              <w:t>самостоятельно</w:t>
            </w:r>
            <w:r>
              <w:tab/>
              <w:t>выражающих</w:t>
            </w:r>
            <w:r>
              <w:tab/>
              <w:t>желание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помочь педагогу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2179"/>
              </w:tabs>
              <w:spacing w:after="0" w:line="240" w:lineRule="auto"/>
            </w:pPr>
            <w:r>
              <w:t>Анкетирование.</w:t>
            </w:r>
            <w:r>
              <w:tab/>
              <w:t>Использование базы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наставников</w:t>
            </w:r>
          </w:p>
        </w:tc>
      </w:tr>
      <w:tr w:rsidR="00F93235">
        <w:trPr>
          <w:trHeight w:hRule="exact" w:val="47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both"/>
            </w:pPr>
            <w:r>
              <w:t>Обучение наставников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Обучающий семинар</w:t>
            </w:r>
          </w:p>
        </w:tc>
      </w:tr>
      <w:tr w:rsidR="00F93235">
        <w:trPr>
          <w:trHeight w:hRule="exact" w:val="43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both"/>
            </w:pPr>
            <w:r>
              <w:t>Этапы реализации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Мероприятия</w:t>
            </w:r>
          </w:p>
        </w:tc>
      </w:tr>
      <w:tr w:rsidR="00F93235">
        <w:trPr>
          <w:trHeight w:hRule="exact" w:val="41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both"/>
            </w:pPr>
            <w:r>
              <w:t>Этапы реализации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Мероприятия</w:t>
            </w:r>
          </w:p>
        </w:tc>
      </w:tr>
      <w:tr w:rsidR="00F93235">
        <w:trPr>
          <w:trHeight w:hRule="exact" w:val="164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363"/>
                <w:tab w:val="left" w:pos="3173"/>
              </w:tabs>
              <w:spacing w:after="0" w:line="257" w:lineRule="auto"/>
              <w:jc w:val="both"/>
            </w:pPr>
            <w:r>
              <w:t>Отбор</w:t>
            </w:r>
            <w:r>
              <w:tab/>
              <w:t>педагогов,</w:t>
            </w:r>
            <w:r>
              <w:tab/>
              <w:t>испытывающих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  <w:jc w:val="both"/>
            </w:pPr>
            <w:r>
              <w:t>профессиональные проблемы, проблемы адаптации и желающих добровольно принять участие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  <w:jc w:val="both"/>
            </w:pPr>
            <w:r>
              <w:t>в Программе наставничества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2405"/>
                <w:tab w:val="left" w:pos="3744"/>
              </w:tabs>
              <w:spacing w:after="0" w:line="240" w:lineRule="auto"/>
            </w:pPr>
            <w:r>
              <w:t>Анкетирование.</w:t>
            </w:r>
            <w:r>
              <w:tab/>
              <w:t>Листы</w:t>
            </w:r>
            <w:r>
              <w:tab/>
              <w:t>опроса.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Использование базы наставляемых</w:t>
            </w:r>
          </w:p>
        </w:tc>
      </w:tr>
      <w:tr w:rsidR="00F93235">
        <w:trPr>
          <w:trHeight w:hRule="exact" w:val="48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both"/>
            </w:pPr>
            <w:r>
              <w:t>Формирование пар, групп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Методический совет</w:t>
            </w:r>
          </w:p>
        </w:tc>
      </w:tr>
      <w:tr w:rsidR="00F93235">
        <w:trPr>
          <w:trHeight w:hRule="exact" w:val="110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/>
              <w:jc w:val="both"/>
            </w:pPr>
            <w:r>
              <w:t>Повышение квалификации наставляемого, закрепление в профессии. Творческая деятельность. Успешная адаптация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Тестирование. Проведение мастерклассов, открытых уроков</w:t>
            </w:r>
          </w:p>
        </w:tc>
      </w:tr>
      <w:tr w:rsidR="00F93235">
        <w:trPr>
          <w:trHeight w:hRule="exact" w:val="70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E33219">
            <w:pPr>
              <w:pStyle w:val="a5"/>
              <w:shd w:val="clear" w:color="auto" w:fill="auto"/>
              <w:tabs>
                <w:tab w:val="left" w:pos="2021"/>
                <w:tab w:val="left" w:pos="4162"/>
              </w:tabs>
              <w:spacing w:after="0" w:line="240" w:lineRule="auto"/>
              <w:jc w:val="both"/>
            </w:pPr>
            <w:r>
              <w:t xml:space="preserve">Рефлексия  реализации </w:t>
            </w:r>
            <w:r w:rsidR="00A365B9">
              <w:t>формы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наставничества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1262"/>
                <w:tab w:val="left" w:pos="3346"/>
              </w:tabs>
              <w:spacing w:after="0" w:line="240" w:lineRule="auto"/>
            </w:pPr>
            <w:r>
              <w:t>Анализ</w:t>
            </w:r>
            <w:r>
              <w:tab/>
              <w:t>эффективности</w:t>
            </w:r>
            <w:r>
              <w:tab/>
              <w:t>реализации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Программы</w:t>
            </w:r>
          </w:p>
        </w:tc>
      </w:tr>
      <w:tr w:rsidR="00F93235">
        <w:trPr>
          <w:trHeight w:hRule="exact" w:val="86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35" w:rsidRDefault="00E33219">
            <w:pPr>
              <w:pStyle w:val="a5"/>
              <w:shd w:val="clear" w:color="auto" w:fill="auto"/>
              <w:tabs>
                <w:tab w:val="left" w:pos="1886"/>
                <w:tab w:val="left" w:pos="3706"/>
              </w:tabs>
              <w:spacing w:after="0" w:line="240" w:lineRule="auto"/>
            </w:pPr>
            <w:r>
              <w:t xml:space="preserve">Наставник  получает </w:t>
            </w:r>
            <w:r w:rsidR="00A365B9">
              <w:t>уважаемый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  <w:jc w:val="both"/>
            </w:pPr>
            <w:r>
              <w:t>и заслуженный статус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Поощрение на педагогическом совете или методическом совете школы</w:t>
            </w:r>
          </w:p>
        </w:tc>
      </w:tr>
    </w:tbl>
    <w:p w:rsidR="00F93235" w:rsidRDefault="00A365B9">
      <w:pPr>
        <w:pStyle w:val="a7"/>
        <w:shd w:val="clear" w:color="auto" w:fill="auto"/>
        <w:ind w:left="110"/>
      </w:pPr>
      <w:r>
        <w:t>6. Мониторинг и оценка результатов реализации Программы</w:t>
      </w:r>
    </w:p>
    <w:p w:rsidR="00F93235" w:rsidRDefault="00F93235">
      <w:pPr>
        <w:spacing w:after="139" w:line="1" w:lineRule="exact"/>
      </w:pPr>
    </w:p>
    <w:p w:rsidR="00F93235" w:rsidRDefault="00A365B9">
      <w:pPr>
        <w:pStyle w:val="1"/>
        <w:shd w:val="clear" w:color="auto" w:fill="auto"/>
        <w:spacing w:line="240" w:lineRule="auto"/>
        <w:jc w:val="both"/>
      </w:pPr>
      <w:r>
        <w:t>Мониторинг процесса реализации Программы наставничества предполагает систему сбора, обработки, хранения и использования информации о Программе наставничества и/или отдельных ее элементах.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93235" w:rsidRDefault="00A365B9">
      <w:pPr>
        <w:pStyle w:val="1"/>
        <w:shd w:val="clear" w:color="auto" w:fill="auto"/>
        <w:spacing w:line="257" w:lineRule="auto"/>
      </w:pPr>
      <w:r>
        <w:t>Мониторинг программы наставничества состоит из двух основных этапов:</w:t>
      </w:r>
    </w:p>
    <w:p w:rsidR="00F93235" w:rsidRDefault="00A365B9">
      <w:pPr>
        <w:pStyle w:val="1"/>
        <w:shd w:val="clear" w:color="auto" w:fill="auto"/>
        <w:spacing w:line="257" w:lineRule="auto"/>
      </w:pPr>
      <w:r>
        <w:t>Оценка качества процесса реализации Программы наставничества.</w:t>
      </w:r>
    </w:p>
    <w:p w:rsidR="00F93235" w:rsidRDefault="00A365B9">
      <w:pPr>
        <w:pStyle w:val="1"/>
        <w:shd w:val="clear" w:color="auto" w:fill="auto"/>
      </w:pPr>
      <w:r>
        <w:t>Оценка мотивационно-личностного, компетентностного,</w:t>
      </w:r>
      <w:r w:rsidR="00876127">
        <w:t xml:space="preserve"> </w:t>
      </w:r>
      <w:r>
        <w:t xml:space="preserve"> профессионального роста участников, динамики образовательных результатов.</w:t>
      </w:r>
    </w:p>
    <w:p w:rsidR="00F93235" w:rsidRDefault="00A365B9">
      <w:pPr>
        <w:pStyle w:val="11"/>
        <w:keepNext/>
        <w:keepLines/>
        <w:shd w:val="clear" w:color="auto" w:fill="auto"/>
        <w:spacing w:line="240" w:lineRule="auto"/>
        <w:jc w:val="both"/>
      </w:pPr>
      <w:bookmarkStart w:id="10" w:name="bookmark10"/>
      <w:bookmarkStart w:id="11" w:name="bookmark11"/>
      <w:r>
        <w:t>Этап 1.</w:t>
      </w:r>
      <w:bookmarkEnd w:id="10"/>
      <w:bookmarkEnd w:id="11"/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</w:t>
      </w:r>
    </w:p>
    <w:p w:rsidR="00F93235" w:rsidRDefault="00A365B9">
      <w:pPr>
        <w:pStyle w:val="11"/>
        <w:keepNext/>
        <w:keepLines/>
        <w:shd w:val="clear" w:color="auto" w:fill="auto"/>
        <w:spacing w:line="266" w:lineRule="auto"/>
        <w:jc w:val="both"/>
      </w:pPr>
      <w:bookmarkStart w:id="12" w:name="bookmark12"/>
      <w:bookmarkStart w:id="13" w:name="bookmark13"/>
      <w:r>
        <w:lastRenderedPageBreak/>
        <w:t>Цели мониторинга:</w:t>
      </w:r>
      <w:bookmarkEnd w:id="12"/>
      <w:bookmarkEnd w:id="13"/>
    </w:p>
    <w:p w:rsidR="00F93235" w:rsidRDefault="00A365B9">
      <w:pPr>
        <w:pStyle w:val="1"/>
        <w:shd w:val="clear" w:color="auto" w:fill="auto"/>
        <w:spacing w:line="266" w:lineRule="auto"/>
        <w:jc w:val="both"/>
      </w:pPr>
      <w:r>
        <w:t>Оценка качества реализуемой Программы наставничества.</w:t>
      </w:r>
    </w:p>
    <w:p w:rsidR="00F93235" w:rsidRDefault="00A365B9">
      <w:pPr>
        <w:pStyle w:val="1"/>
        <w:shd w:val="clear" w:color="auto" w:fill="auto"/>
        <w:spacing w:after="60" w:line="331" w:lineRule="auto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Задачи мониторинга: сбор и анализ обратной связи от участников (метод анкетирования);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благополучия. Оформление результатов.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По 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F93235" w:rsidRDefault="00A365B9">
      <w:pPr>
        <w:pStyle w:val="1"/>
        <w:shd w:val="clear" w:color="auto" w:fill="auto"/>
        <w:tabs>
          <w:tab w:val="left" w:pos="9274"/>
        </w:tabs>
        <w:spacing w:after="0" w:line="266" w:lineRule="auto"/>
        <w:jc w:val="both"/>
      </w:pPr>
      <w:r>
        <w:t>Сбор данных для построения анализа осуществляется посредством анкет. Анкета содержит открытые вопросы, закрытые вопросы, вопросы</w:t>
      </w:r>
      <w:r>
        <w:tab/>
        <w:t>с</w:t>
      </w:r>
    </w:p>
    <w:p w:rsidR="00F93235" w:rsidRDefault="00A365B9">
      <w:pPr>
        <w:pStyle w:val="1"/>
        <w:shd w:val="clear" w:color="auto" w:fill="auto"/>
        <w:spacing w:line="266" w:lineRule="auto"/>
        <w:jc w:val="both"/>
      </w:pPr>
      <w:r>
        <w:t>оценочным параметром. Анкета учитывает особенности требований к трем формам наставничества.</w:t>
      </w:r>
    </w:p>
    <w:p w:rsidR="00F93235" w:rsidRDefault="00A365B9">
      <w:pPr>
        <w:pStyle w:val="11"/>
        <w:keepNext/>
        <w:keepLines/>
        <w:shd w:val="clear" w:color="auto" w:fill="auto"/>
        <w:spacing w:line="266" w:lineRule="auto"/>
        <w:jc w:val="both"/>
      </w:pPr>
      <w:bookmarkStart w:id="14" w:name="bookmark14"/>
      <w:bookmarkStart w:id="15" w:name="bookmark15"/>
      <w:r>
        <w:t>Этап 2.</w:t>
      </w:r>
      <w:bookmarkEnd w:id="14"/>
      <w:bookmarkEnd w:id="15"/>
    </w:p>
    <w:p w:rsidR="00F93235" w:rsidRDefault="00A365B9">
      <w:pPr>
        <w:pStyle w:val="1"/>
        <w:shd w:val="clear" w:color="auto" w:fill="auto"/>
        <w:spacing w:line="266" w:lineRule="auto"/>
        <w:jc w:val="both"/>
      </w:pPr>
      <w:r>
        <w:t>Второй этап мониторинга позволяет оценить:</w:t>
      </w:r>
    </w:p>
    <w:p w:rsidR="00F93235" w:rsidRDefault="00A365B9">
      <w:pPr>
        <w:pStyle w:val="1"/>
        <w:shd w:val="clear" w:color="auto" w:fill="auto"/>
        <w:spacing w:line="314" w:lineRule="auto"/>
        <w:jc w:val="both"/>
      </w:pPr>
      <w:r>
        <w:t>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3235" w:rsidRDefault="00A365B9">
      <w:pPr>
        <w:pStyle w:val="1"/>
        <w:shd w:val="clear" w:color="auto" w:fill="auto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- наставляемый».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F93235" w:rsidRDefault="00A365B9">
      <w:pPr>
        <w:pStyle w:val="1"/>
        <w:shd w:val="clear" w:color="auto" w:fill="auto"/>
        <w:jc w:val="both"/>
      </w:pPr>
      <w:r>
        <w:t>Для оценки эффективности Программы наставничества проводится анализ соответствия результатов реализации Программы показателям. Показатели эффективности реализации Программы наставничества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578"/>
        <w:gridCol w:w="1550"/>
        <w:gridCol w:w="1589"/>
        <w:gridCol w:w="1939"/>
      </w:tblGrid>
      <w:tr w:rsidR="00F93235">
        <w:trPr>
          <w:trHeight w:hRule="exact" w:val="802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100" w:after="0" w:line="240" w:lineRule="auto"/>
              <w:ind w:firstLine="460"/>
            </w:pPr>
            <w:r>
              <w:rPr>
                <w:b/>
                <w:bCs/>
              </w:rPr>
              <w:lastRenderedPageBreak/>
              <w:t>Критерии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100" w:after="0" w:line="240" w:lineRule="auto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120" w:after="0" w:line="240" w:lineRule="auto"/>
              <w:jc w:val="center"/>
            </w:pPr>
            <w:r>
              <w:rPr>
                <w:b/>
                <w:bCs/>
              </w:rPr>
              <w:t>Проявление</w:t>
            </w:r>
          </w:p>
        </w:tc>
      </w:tr>
      <w:tr w:rsidR="00F93235">
        <w:trPr>
          <w:trHeight w:hRule="exact" w:val="1963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57" w:lineRule="auto"/>
              <w:jc w:val="center"/>
            </w:pPr>
            <w:r>
              <w:rPr>
                <w:b/>
                <w:bCs/>
              </w:rPr>
              <w:t>Проявляете я в полной мере, 2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120" w:line="266" w:lineRule="auto"/>
              <w:jc w:val="center"/>
            </w:pPr>
            <w:r>
              <w:rPr>
                <w:b/>
                <w:bCs/>
              </w:rPr>
              <w:t>Частично проявляете я,</w:t>
            </w:r>
          </w:p>
          <w:p w:rsidR="00F93235" w:rsidRDefault="00A365B9">
            <w:pPr>
              <w:pStyle w:val="a5"/>
              <w:shd w:val="clear" w:color="auto" w:fill="auto"/>
              <w:spacing w:after="0" w:line="266" w:lineRule="auto"/>
              <w:jc w:val="center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100" w:line="276" w:lineRule="auto"/>
              <w:jc w:val="center"/>
            </w:pPr>
            <w:r>
              <w:rPr>
                <w:b/>
                <w:bCs/>
              </w:rPr>
              <w:t>Не проявляете я,</w:t>
            </w:r>
          </w:p>
          <w:p w:rsidR="00F93235" w:rsidRDefault="00A365B9">
            <w:pPr>
              <w:pStyle w:val="a5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0 баллов</w:t>
            </w:r>
          </w:p>
        </w:tc>
      </w:tr>
      <w:tr w:rsidR="00F93235">
        <w:trPr>
          <w:trHeight w:hRule="exact" w:val="191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80" w:after="0" w:line="257" w:lineRule="auto"/>
            </w:pPr>
            <w:r>
              <w:t>Оценка программы наставничеств а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>в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>Соответствие наставнической деятельности цели и задачам,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131"/>
              </w:tabs>
              <w:spacing w:after="0" w:line="257" w:lineRule="auto"/>
            </w:pPr>
            <w:r>
              <w:t>по которым</w:t>
            </w:r>
            <w:r>
              <w:tab/>
              <w:t>она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>осуществляется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248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1800"/>
              </w:tabs>
              <w:spacing w:after="0"/>
            </w:pPr>
            <w:r>
              <w:t>Оценка соответствия организации наставнической деятельности принципам, заложенным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204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786"/>
              </w:tabs>
              <w:spacing w:after="0"/>
            </w:pPr>
            <w:r>
              <w:t>Соответствие наставнической деятельности современным подходам</w:t>
            </w:r>
            <w:r>
              <w:tab/>
              <w:t>и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технологиям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1699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2069"/>
              </w:tabs>
              <w:spacing w:after="0"/>
            </w:pPr>
            <w:r>
              <w:t>Наличие комфортного психологического климата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3139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1848"/>
              </w:tabs>
              <w:spacing w:after="0"/>
            </w:pPr>
            <w:r>
              <w:t>Логичность деятельности наставника, понимание</w:t>
            </w:r>
            <w:r>
              <w:tab/>
              <w:t>им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050"/>
              </w:tabs>
              <w:spacing w:after="0"/>
            </w:pPr>
            <w:r>
              <w:t>ситуации наставляемого</w:t>
            </w:r>
            <w:r>
              <w:tab/>
              <w:t>и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правильность выбора основного направления взаимодействия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</w:tbl>
    <w:p w:rsidR="00F93235" w:rsidRDefault="00A365B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2563"/>
        <w:gridCol w:w="1550"/>
        <w:gridCol w:w="1579"/>
        <w:gridCol w:w="1934"/>
      </w:tblGrid>
      <w:tr w:rsidR="00F93235">
        <w:trPr>
          <w:trHeight w:hRule="exact" w:val="160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spacing w:before="100" w:after="0"/>
            </w:pPr>
            <w:r>
              <w:lastRenderedPageBreak/>
              <w:t>Определение эффективност и участников наставническо й деятельности в организации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Степень удовлетворенности всех участников наставнической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211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tabs>
                <w:tab w:val="left" w:pos="2054"/>
              </w:tabs>
              <w:spacing w:after="0" w:line="257" w:lineRule="auto"/>
            </w:pPr>
            <w:r>
              <w:t>Уровень удовлетворенности партнеров</w:t>
            </w:r>
            <w:r>
              <w:tab/>
              <w:t>от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2208"/>
              </w:tabs>
              <w:spacing w:after="0" w:line="257" w:lineRule="auto"/>
            </w:pPr>
            <w:r>
              <w:t>взаимодействия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after="0" w:line="257" w:lineRule="auto"/>
            </w:pPr>
            <w:r>
              <w:t>наставнической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164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1627"/>
              </w:tabs>
              <w:spacing w:before="80" w:after="0" w:line="254" w:lineRule="auto"/>
            </w:pPr>
            <w:r>
              <w:t>Изменения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after="0" w:line="254" w:lineRule="auto"/>
            </w:pPr>
            <w:r>
              <w:t>личности наставляемого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A365B9">
            <w:pPr>
              <w:pStyle w:val="a5"/>
              <w:shd w:val="clear" w:color="auto" w:fill="auto"/>
              <w:tabs>
                <w:tab w:val="left" w:pos="2232"/>
              </w:tabs>
              <w:spacing w:before="80" w:after="0" w:line="240" w:lineRule="auto"/>
            </w:pPr>
            <w:r>
              <w:t>Активность</w:t>
            </w:r>
            <w:r>
              <w:tab/>
              <w:t>и</w:t>
            </w:r>
          </w:p>
          <w:p w:rsidR="00F93235" w:rsidRDefault="00E33219">
            <w:pPr>
              <w:pStyle w:val="a5"/>
              <w:shd w:val="clear" w:color="auto" w:fill="auto"/>
              <w:tabs>
                <w:tab w:val="left" w:pos="1349"/>
              </w:tabs>
              <w:spacing w:after="0" w:line="240" w:lineRule="auto"/>
            </w:pPr>
            <w:r>
              <w:t>заинтересованнос</w:t>
            </w:r>
            <w:r w:rsidR="00A365B9">
              <w:t>ть</w:t>
            </w:r>
            <w:r w:rsidR="00A365B9">
              <w:tab/>
              <w:t>в участии</w:t>
            </w:r>
          </w:p>
          <w:p w:rsidR="00F93235" w:rsidRDefault="00A365B9">
            <w:pPr>
              <w:pStyle w:val="a5"/>
              <w:shd w:val="clear" w:color="auto" w:fill="auto"/>
              <w:spacing w:after="0" w:line="240" w:lineRule="auto"/>
            </w:pPr>
            <w:r>
              <w:t>в мероприятиях,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1008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35" w:rsidRDefault="00A365B9">
            <w:pPr>
              <w:pStyle w:val="a5"/>
              <w:shd w:val="clear" w:color="auto" w:fill="auto"/>
              <w:tabs>
                <w:tab w:val="left" w:pos="1987"/>
              </w:tabs>
              <w:spacing w:after="0"/>
            </w:pPr>
            <w:r>
              <w:t>связанных</w:t>
            </w:r>
            <w:r>
              <w:tab/>
              <w:t>с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наставнической деятельностью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  <w:tr w:rsidR="00F93235">
        <w:trPr>
          <w:trHeight w:hRule="exact" w:val="355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Степень применения наставляемыми полученных от наставника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714"/>
              </w:tabs>
              <w:spacing w:after="0"/>
            </w:pPr>
            <w:r>
              <w:t>знаний,</w:t>
            </w:r>
            <w:r>
              <w:tab/>
              <w:t>умений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883"/>
                <w:tab w:val="left" w:pos="2256"/>
              </w:tabs>
              <w:spacing w:after="0"/>
            </w:pPr>
            <w:r>
              <w:t>и</w:t>
            </w:r>
            <w:r>
              <w:tab/>
              <w:t>опыта</w:t>
            </w:r>
            <w:r>
              <w:tab/>
              <w:t>в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профессиональны</w:t>
            </w:r>
          </w:p>
          <w:p w:rsidR="00F93235" w:rsidRDefault="00A365B9">
            <w:pPr>
              <w:pStyle w:val="a5"/>
              <w:shd w:val="clear" w:color="auto" w:fill="auto"/>
              <w:tabs>
                <w:tab w:val="left" w:pos="1464"/>
              </w:tabs>
              <w:spacing w:after="0"/>
            </w:pPr>
            <w:r>
              <w:t>х</w:t>
            </w:r>
            <w:r>
              <w:tab/>
              <w:t>(учебных,</w:t>
            </w:r>
          </w:p>
          <w:p w:rsidR="00F93235" w:rsidRDefault="00A365B9">
            <w:pPr>
              <w:pStyle w:val="a5"/>
              <w:shd w:val="clear" w:color="auto" w:fill="auto"/>
              <w:spacing w:after="0"/>
            </w:pPr>
            <w:r>
              <w:t>жизненных) ситуациях, активная гражданская позиция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35" w:rsidRDefault="00F93235">
            <w:pPr>
              <w:rPr>
                <w:sz w:val="10"/>
                <w:szCs w:val="10"/>
              </w:rPr>
            </w:pPr>
          </w:p>
        </w:tc>
      </w:tr>
    </w:tbl>
    <w:p w:rsidR="00F93235" w:rsidRDefault="00A365B9">
      <w:pPr>
        <w:pStyle w:val="a7"/>
        <w:shd w:val="clear" w:color="auto" w:fill="auto"/>
        <w:ind w:left="149"/>
      </w:pPr>
      <w:r>
        <w:rPr>
          <w:b w:val="0"/>
          <w:bCs w:val="0"/>
        </w:rPr>
        <w:t>15-18 баллов - оптимальный уровень;</w:t>
      </w:r>
    </w:p>
    <w:p w:rsidR="00F93235" w:rsidRDefault="00F93235">
      <w:pPr>
        <w:spacing w:after="139" w:line="1" w:lineRule="exact"/>
      </w:pPr>
    </w:p>
    <w:p w:rsidR="00F93235" w:rsidRDefault="00A365B9">
      <w:pPr>
        <w:pStyle w:val="1"/>
        <w:shd w:val="clear" w:color="auto" w:fill="auto"/>
        <w:ind w:firstLine="140"/>
      </w:pPr>
      <w:r>
        <w:t>9-14 баллов - допустимый уровень;</w:t>
      </w:r>
    </w:p>
    <w:p w:rsidR="00F93235" w:rsidRDefault="00A365B9">
      <w:pPr>
        <w:pStyle w:val="1"/>
        <w:shd w:val="clear" w:color="auto" w:fill="auto"/>
        <w:ind w:firstLine="140"/>
      </w:pPr>
      <w:r>
        <w:t>0-8 баллов - недопустимый уровень.</w:t>
      </w:r>
    </w:p>
    <w:p w:rsidR="00F93235" w:rsidRDefault="00A365B9">
      <w:pPr>
        <w:pStyle w:val="1"/>
        <w:shd w:val="clear" w:color="auto" w:fill="auto"/>
        <w:ind w:left="140"/>
        <w:jc w:val="both"/>
      </w:pPr>
      <w: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3235" w:rsidRDefault="00A365B9">
      <w:pPr>
        <w:pStyle w:val="11"/>
        <w:keepNext/>
        <w:keepLines/>
        <w:shd w:val="clear" w:color="auto" w:fill="auto"/>
        <w:spacing w:line="259" w:lineRule="auto"/>
        <w:ind w:firstLine="140"/>
      </w:pPr>
      <w:bookmarkStart w:id="16" w:name="bookmark16"/>
      <w:bookmarkStart w:id="17" w:name="bookmark17"/>
      <w:r>
        <w:t>По результатам мониторинга можно:</w:t>
      </w:r>
      <w:bookmarkEnd w:id="16"/>
      <w:bookmarkEnd w:id="17"/>
    </w:p>
    <w:p w:rsidR="00F93235" w:rsidRDefault="00A365B9">
      <w:pPr>
        <w:pStyle w:val="1"/>
        <w:shd w:val="clear" w:color="auto" w:fill="auto"/>
        <w:ind w:left="140"/>
        <w:jc w:val="both"/>
      </w:pPr>
      <w:r>
        <w:t>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участников; определить степень эффективности и полезности программы как инструмента повышения социального и профессионального благополучия внутри организации; выдвинуть предположение о наиболее рациональной и эффективной стратегии формирования пар «наставник - наставляемый»;</w:t>
      </w:r>
    </w:p>
    <w:p w:rsidR="00F93235" w:rsidRDefault="00A365B9">
      <w:pPr>
        <w:pStyle w:val="1"/>
        <w:shd w:val="clear" w:color="auto" w:fill="auto"/>
        <w:spacing w:after="0" w:line="360" w:lineRule="auto"/>
        <w:jc w:val="both"/>
      </w:pPr>
      <w:r>
        <w:lastRenderedPageBreak/>
        <w:t>спрогнозировать дальнейшее развитие наставнической деятельности в школе. 7. Критерии эффективности работы наставника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</w:t>
      </w:r>
    </w:p>
    <w:p w:rsidR="00F93235" w:rsidRDefault="00A365B9">
      <w:pPr>
        <w:pStyle w:val="11"/>
        <w:keepNext/>
        <w:keepLines/>
        <w:shd w:val="clear" w:color="auto" w:fill="auto"/>
      </w:pPr>
      <w:bookmarkStart w:id="18" w:name="bookmark18"/>
      <w:bookmarkStart w:id="19" w:name="bookmark19"/>
      <w:r>
        <w:t>8. Механизмы мотивации и поощрения наставников</w:t>
      </w:r>
      <w:bookmarkEnd w:id="18"/>
      <w:bookmarkEnd w:id="19"/>
    </w:p>
    <w:p w:rsidR="00F93235" w:rsidRDefault="00A365B9">
      <w:pPr>
        <w:pStyle w:val="1"/>
        <w:shd w:val="clear" w:color="auto" w:fill="auto"/>
        <w:spacing w:line="257" w:lineRule="auto"/>
      </w:pPr>
      <w:r>
        <w:t>К числу лучших мотивирующих наставника факторов можно отнести: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Мероприятия по популяризации роли наставника.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Организация и проведение фестивалей, форумов, конференций</w:t>
      </w:r>
      <w:r w:rsidR="00E33219">
        <w:t xml:space="preserve"> наставников.</w:t>
      </w:r>
    </w:p>
    <w:p w:rsidR="00F93235" w:rsidRDefault="00A365B9">
      <w:pPr>
        <w:pStyle w:val="1"/>
        <w:shd w:val="clear" w:color="auto" w:fill="auto"/>
        <w:spacing w:line="254" w:lineRule="auto"/>
        <w:jc w:val="both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F93235" w:rsidRDefault="00E33219">
      <w:pPr>
        <w:pStyle w:val="1"/>
        <w:shd w:val="clear" w:color="auto" w:fill="auto"/>
        <w:spacing w:line="254" w:lineRule="auto"/>
        <w:jc w:val="both"/>
      </w:pPr>
      <w:r>
        <w:t xml:space="preserve">Проведение </w:t>
      </w:r>
      <w:r w:rsidR="00A365B9">
        <w:t xml:space="preserve"> конкурса профессионального мастерства «Наставник года», «Лучшая пара», «Наставник+».</w:t>
      </w:r>
    </w:p>
    <w:p w:rsidR="00F93235" w:rsidRDefault="00A365B9">
      <w:pPr>
        <w:pStyle w:val="1"/>
        <w:shd w:val="clear" w:color="auto" w:fill="auto"/>
        <w:spacing w:line="257" w:lineRule="auto"/>
        <w:jc w:val="both"/>
      </w:pPr>
      <w:r>
        <w:t>Создание специальной рубри</w:t>
      </w:r>
      <w:r w:rsidR="00E33219">
        <w:t xml:space="preserve">ки «Наши наставники» на </w:t>
      </w:r>
      <w:r>
        <w:t xml:space="preserve"> сайте</w:t>
      </w:r>
      <w:r w:rsidR="00E33219">
        <w:t xml:space="preserve">  ДОУ</w:t>
      </w:r>
      <w:r>
        <w:t>.</w:t>
      </w:r>
    </w:p>
    <w:p w:rsidR="00F93235" w:rsidRDefault="00E33219">
      <w:pPr>
        <w:pStyle w:val="1"/>
        <w:shd w:val="clear" w:color="auto" w:fill="auto"/>
        <w:tabs>
          <w:tab w:val="left" w:pos="5789"/>
        </w:tabs>
        <w:spacing w:after="0" w:line="257" w:lineRule="auto"/>
        <w:jc w:val="both"/>
      </w:pPr>
      <w:r>
        <w:t xml:space="preserve">Создание на  </w:t>
      </w:r>
      <w:r w:rsidR="00A365B9">
        <w:t xml:space="preserve">сайте </w:t>
      </w:r>
      <w:r>
        <w:t xml:space="preserve"> ДОУ  методической  </w:t>
      </w:r>
      <w:bookmarkStart w:id="20" w:name="_GoBack"/>
      <w:bookmarkEnd w:id="20"/>
      <w:r w:rsidR="00A365B9">
        <w:t>копилки с программами</w:t>
      </w:r>
    </w:p>
    <w:p w:rsidR="00F93235" w:rsidRDefault="00A365B9">
      <w:pPr>
        <w:pStyle w:val="1"/>
        <w:shd w:val="clear" w:color="auto" w:fill="auto"/>
        <w:spacing w:line="257" w:lineRule="auto"/>
      </w:pPr>
      <w:r>
        <w:t>наставничества.</w:t>
      </w:r>
    </w:p>
    <w:p w:rsidR="00F93235" w:rsidRDefault="00A365B9">
      <w:pPr>
        <w:pStyle w:val="1"/>
        <w:shd w:val="clear" w:color="auto" w:fill="auto"/>
        <w:spacing w:line="257" w:lineRule="auto"/>
      </w:pPr>
      <w:r>
        <w:t>Доска почета «Лучшие наставники».</w:t>
      </w:r>
    </w:p>
    <w:p w:rsidR="00F93235" w:rsidRDefault="00A365B9">
      <w:pPr>
        <w:pStyle w:val="1"/>
        <w:shd w:val="clear" w:color="auto" w:fill="auto"/>
        <w:spacing w:line="257" w:lineRule="auto"/>
      </w:pPr>
      <w:r>
        <w:t>Награждение школьными грамотами «Лучший наставник».</w:t>
      </w:r>
    </w:p>
    <w:sectPr w:rsidR="00F93235">
      <w:pgSz w:w="11900" w:h="16840"/>
      <w:pgMar w:top="354" w:right="824" w:bottom="936" w:left="1495" w:header="0" w:footer="5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4A" w:rsidRDefault="00C3554A">
      <w:r>
        <w:separator/>
      </w:r>
    </w:p>
  </w:endnote>
  <w:endnote w:type="continuationSeparator" w:id="0">
    <w:p w:rsidR="00C3554A" w:rsidRDefault="00C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4A" w:rsidRDefault="00C3554A"/>
  </w:footnote>
  <w:footnote w:type="continuationSeparator" w:id="0">
    <w:p w:rsidR="00C3554A" w:rsidRDefault="00C355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5"/>
    <w:rsid w:val="00876127"/>
    <w:rsid w:val="00A365B9"/>
    <w:rsid w:val="00C3554A"/>
    <w:rsid w:val="00DD6DB3"/>
    <w:rsid w:val="00E33219"/>
    <w:rsid w:val="00F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3EA1"/>
  <w15:docId w15:val="{6FCC7151-5213-4102-8444-AE4BD7F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5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32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2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2023-05-12T10:21:00Z</cp:lastPrinted>
  <dcterms:created xsi:type="dcterms:W3CDTF">2023-05-12T10:22:00Z</dcterms:created>
  <dcterms:modified xsi:type="dcterms:W3CDTF">2023-05-12T10:22:00Z</dcterms:modified>
</cp:coreProperties>
</file>