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45" w:rsidRPr="00E15C52" w:rsidRDefault="00805545" w:rsidP="008055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5C52">
        <w:rPr>
          <w:rFonts w:ascii="Times New Roman" w:hAnsi="Times New Roman" w:cs="Times New Roman"/>
          <w:b/>
          <w:sz w:val="36"/>
          <w:szCs w:val="36"/>
          <w:u w:val="single"/>
        </w:rPr>
        <w:t>Инклюзивное образование.</w:t>
      </w:r>
    </w:p>
    <w:p w:rsidR="007A5F0F" w:rsidRDefault="00B31B08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545">
        <w:rPr>
          <w:rFonts w:ascii="Times New Roman" w:hAnsi="Times New Roman" w:cs="Times New Roman"/>
          <w:b/>
          <w:sz w:val="28"/>
          <w:szCs w:val="28"/>
        </w:rPr>
        <w:t>Инклюзивное (включающее) образование –</w:t>
      </w:r>
      <w:r>
        <w:rPr>
          <w:rFonts w:ascii="Times New Roman" w:hAnsi="Times New Roman" w:cs="Times New Roman"/>
          <w:sz w:val="28"/>
          <w:szCs w:val="28"/>
        </w:rPr>
        <w:t xml:space="preserve"> это закономерный этап развития системы образования, связанный в любой стране мира с переосмыслением обществом и государством своего отношения к инвалидам, с признанием их прав на предоставление равных с другими возможностей в различных областях жизни, включая образование. Это шаг на пути достижения конечной цели – создания «включающего» общества. «Включающее» образование позволит всем детям и взрослым, независимо от пола, возраста, этнической принадлежности, способностей, наличия или отсутствия нарушений развития, участвовать в жизни общества и вносить в нее свой вклад.</w:t>
      </w:r>
    </w:p>
    <w:p w:rsidR="00B31B08" w:rsidRDefault="00B31B08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545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всем детям в полном объеме участвовать в жизни коллектива детского сада, обладает ресурсами, направленными на стимуляцию равноправия обучающихся и их участия во всех аспектах жизни коллектива; направлено на развитие у всех людей способностей, необходимых для общения.</w:t>
      </w:r>
    </w:p>
    <w:p w:rsidR="00B31B08" w:rsidRDefault="00B31B08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инклюзивного образования лежит идея о том, что все дети – субъекты с различными образовательными потребностями. Инклюзивное образование направлено на разработку таких педагогических подходов, которые обеспечат гибкость образовательной деятельности для удовлетворения этих ра</w:t>
      </w:r>
      <w:r w:rsidR="0000619E">
        <w:rPr>
          <w:rFonts w:ascii="Times New Roman" w:hAnsi="Times New Roman" w:cs="Times New Roman"/>
          <w:sz w:val="28"/>
          <w:szCs w:val="28"/>
        </w:rPr>
        <w:t>зличных образовательных потребностей, тем самым повышается эффективность обучения и воспитания. Зарубежная практика инклюзивного образования убеждает в следующем: если обучение и воспитание станут более эффективными в результате изменений, которые внедряет инклюзивное образование, тогда выиграют все дети, а не только дети с особыми потребностями. Соответственно создание психолого-социальных условий сопровождения дошкольников инклюзивной практики зависит от двух важных факторов:</w:t>
      </w:r>
    </w:p>
    <w:p w:rsidR="0000619E" w:rsidRDefault="0000619E" w:rsidP="008055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социальная среда будет поддерживать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предоставлять необходимые ресурсы познавательного, физического, социального и эмоционального развития.</w:t>
      </w:r>
    </w:p>
    <w:p w:rsidR="0000619E" w:rsidRDefault="0000619E" w:rsidP="008055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дети с ОВЗ и их нормально развивающиеся сверстники готовы и способны к продуктивному взаимодействию.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Немаловажен тот факт, что совместное воспитание должно оказывать положительное влияние не только на детей с ОВЗ, но и на нормально развивающихся сверстников, способствуя всестороннему развитию как одних, так и других. Таким образом, инклюзивное образование исключает доминирование интересов одной группы детей над другой.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зарубежные коллеги, на сегодняшний день имеющие опыт инклюзии значительно более 10 лет, ориентируются на принципы инклюзивного образования: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ценность человека не зависит от его способностей и достижений;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человек имеет право на общение и на то, чтобы быть услышанным;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каждый человек способен чувствовать и думать;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люди нуждаются друг в друге;</w:t>
      </w:r>
    </w:p>
    <w:p w:rsidR="0000619E" w:rsidRDefault="0000619E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подлинное</w:t>
      </w:r>
      <w:r w:rsidR="00337ED7">
        <w:rPr>
          <w:rFonts w:ascii="Times New Roman" w:hAnsi="Times New Roman" w:cs="Times New Roman"/>
          <w:sz w:val="28"/>
          <w:szCs w:val="28"/>
        </w:rPr>
        <w:t xml:space="preserve"> образование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только в контексте реальных взаимоотношений.</w:t>
      </w:r>
    </w:p>
    <w:p w:rsidR="00337ED7" w:rsidRDefault="00337ED7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ровесников, в тесных социальных контактах, в приобретении опыта построения позитивных взаимоотношений. Инклюзия увеличивает степень участия каждого ребенка во всех аспектах жизни детского сада, а значит, направлена на снижение степени изоляции детей. Инклюзия направлена на выявление не того, в чем дети отличаются, а того, в чем они похожи.</w:t>
      </w:r>
    </w:p>
    <w:p w:rsidR="00337ED7" w:rsidRDefault="00337ED7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человека. Многообразие и непохожесть детей друг на друга видится не проблемой, требующей решения, а важнейшим ресурсом, который можно использовать. Инклюзия касается всех детей детского сада, а не только тех из них, которые имеют трудности в развитии.</w:t>
      </w:r>
    </w:p>
    <w:p w:rsidR="00337ED7" w:rsidRDefault="00337ED7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российское образование исходит из того, что инклюзивное образование детей с особыми образовательными потребностями предполагает взаимодействие качества обучения и качества жизни всех детей. Это образование, ориентированное на развитие ребенка в условиях сотрудничества субъектов образовательных отношений.</w:t>
      </w:r>
    </w:p>
    <w:p w:rsidR="00337ED7" w:rsidRDefault="00337ED7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2013 года в образовательных организациях реализуется право на совместное обучение и воспитание детей с ОВЗ и их нормально развивающихся сверстников с</w:t>
      </w:r>
      <w:r w:rsidR="00805545">
        <w:rPr>
          <w:rFonts w:ascii="Times New Roman" w:hAnsi="Times New Roman" w:cs="Times New Roman"/>
          <w:sz w:val="28"/>
          <w:szCs w:val="28"/>
        </w:rPr>
        <w:t>огласно закону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337ED7" w:rsidRDefault="00805545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337ED7">
        <w:rPr>
          <w:rFonts w:ascii="Times New Roman" w:hAnsi="Times New Roman" w:cs="Times New Roman"/>
          <w:sz w:val="28"/>
          <w:szCs w:val="28"/>
        </w:rPr>
        <w:t>оссийском образовании уже некоторое время находит свою реализацию идея интеграции. Но сейчас приоритет за инклюзией. Разница между этими понятиями в основных чертах такова. Задача интеграции – ввести индивида в общество с подходящей ему помощью и поддержкой. Тот, кто интегрируется, вводится в общество, в то время как при «включении» все члены общества без исключения рассматриваются с самого начала</w:t>
      </w:r>
      <w:r w:rsidR="00074543">
        <w:rPr>
          <w:rFonts w:ascii="Times New Roman" w:hAnsi="Times New Roman" w:cs="Times New Roman"/>
          <w:sz w:val="28"/>
          <w:szCs w:val="28"/>
        </w:rPr>
        <w:t xml:space="preserve"> как таковые и со временем взаимодействуют одинаково, невзирая на отличия. Требуется только помочь индивиду в повседневной деятельности.</w:t>
      </w:r>
    </w:p>
    <w:p w:rsidR="00074543" w:rsidRPr="00805545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545">
        <w:rPr>
          <w:rFonts w:ascii="Times New Roman" w:hAnsi="Times New Roman" w:cs="Times New Roman"/>
          <w:b/>
          <w:sz w:val="28"/>
          <w:szCs w:val="28"/>
          <w:u w:val="single"/>
        </w:rPr>
        <w:t>Инклюзивное образование предполагает: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потребностей ребенка;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того, какая помощь должна быть оказана, чтобы он мог успешно развиваться и достигать образовательных результатов;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особых образовательных потребностей ребенка.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ставит задачу формирования в ДОО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детей. Образовательная программа ДОО приобретает направленность на создание развивающей образовательной среды, которая представляет собой систему социализации и индивидуализации детей.</w:t>
      </w:r>
    </w:p>
    <w:p w:rsidR="00074543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ФГОС ДОО инклюзивное образование должно быть направлено на обеспечение коррекции нарушений различных категорий детей с ОВЗ, оказание им квалифицированной помощи в освоении программы, их всестороннее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074543" w:rsidRPr="0000619E" w:rsidRDefault="00074543" w:rsidP="00805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современного детского сада состоит не только в том, чтобы приспособить свою деятельность к ребенку с ОВЗ, но главным образом – перераспределить ресурсы так, чтобы все дети получили возможность принимать посильное участие в образовательной деятельности и находить пути преодоления трудностей.</w:t>
      </w:r>
    </w:p>
    <w:sectPr w:rsidR="00074543" w:rsidRPr="0000619E" w:rsidSect="007A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49A"/>
    <w:multiLevelType w:val="hybridMultilevel"/>
    <w:tmpl w:val="D5BE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B08"/>
    <w:rsid w:val="0000619E"/>
    <w:rsid w:val="00074543"/>
    <w:rsid w:val="00337ED7"/>
    <w:rsid w:val="0039415B"/>
    <w:rsid w:val="007A5F0F"/>
    <w:rsid w:val="00805545"/>
    <w:rsid w:val="008D40A1"/>
    <w:rsid w:val="00B31B08"/>
    <w:rsid w:val="00D405D3"/>
    <w:rsid w:val="00E1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ДОУ-Ручеек</dc:creator>
  <cp:lastModifiedBy>User</cp:lastModifiedBy>
  <cp:revision>2</cp:revision>
  <dcterms:created xsi:type="dcterms:W3CDTF">2017-06-01T10:50:00Z</dcterms:created>
  <dcterms:modified xsi:type="dcterms:W3CDTF">2017-06-01T10:50:00Z</dcterms:modified>
</cp:coreProperties>
</file>