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9825" cy="3571875"/>
            <wp:effectExtent l="19050" t="0" r="9525" b="0"/>
            <wp:docPr id="27" name="Рисунок 27" descr="https://catherineasquithgallery.com/uploads/posts/2021-03/1614780592_78-p-putin-na-fone-flaga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herineasquithgallery.com/uploads/posts/2021-03/1614780592_78-p-putin-na-fone-flaga-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87" cy="35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AFAFA"/>
        <w:spacing w:before="180" w:after="18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Год семьи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соответствии с </w:t>
      </w:r>
      <w:hyperlink r:id="rId6" w:tgtFrame="_blank" w:history="1">
        <w:r w:rsidRPr="0069793D">
          <w:rPr>
            <w:rFonts w:ascii="Arial" w:eastAsia="Times New Roman" w:hAnsi="Arial" w:cs="Arial"/>
            <w:b/>
            <w:bCs/>
            <w:color w:val="0088CC"/>
            <w:sz w:val="21"/>
            <w:lang w:eastAsia="ru-RU"/>
          </w:rPr>
          <w:t>Указом Президента Российской Федерации от 22.11.2023 № 875</w:t>
        </w:r>
      </w:hyperlink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в целях популяризации </w:t>
      </w:r>
      <w:proofErr w:type="spellStart"/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госполитики</w:t>
      </w:r>
      <w:proofErr w:type="spellEnd"/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сфере защиты семьи, сохранения традиционных семейных ценностей 2024 год в Российской Федерации объявлен </w:t>
      </w:r>
      <w:r w:rsidRPr="0069793D">
        <w:rPr>
          <w:rFonts w:ascii="Arial" w:eastAsia="Times New Roman" w:hAnsi="Arial" w:cs="Arial"/>
          <w:b/>
          <w:bCs/>
          <w:i/>
          <w:iCs/>
          <w:color w:val="333333"/>
          <w:sz w:val="21"/>
          <w:lang w:eastAsia="ru-RU"/>
        </w:rPr>
        <w:t>Годом семьи.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Впервые Год семьи был объявлен в России в 2008 году. Еще раз объявить Год семьи в стране предложила Председатель Совета Федерации Валентина Ивановна Матвиенко для привлечения внимания к демографической политике и систематизации работы по поддержке семей с детьми: "Семья играет важную роль в жизни каждого человека. Важно сохранять семейные ценности, помогать тем, кто нуждается, защищать детей и пожилых, обеспечивать разные категории семей новыми социальными гарантиями". 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Приоритеты в части системы ценностей, с которыми связаны ценности семьи: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обеспечение поддержки семейного воспитания, содействие формированию ответственного отношения родителей или законных представителей к воспитанию детей;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обеспечение условий для повышения социальной, коммуникативной и педагогической компетентности родителей.</w:t>
      </w:r>
    </w:p>
    <w:p w:rsid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Семья создает человека и поддерживает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его стремление к развитию, если членов семьи объединяют ценности, значение которых они хотят делить и с другими людьми: любовь и верность, здоровье и благополучие, почитание родителей, забота о старших и младших, продолжение рода. </w:t>
      </w: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Семья – главный аспект в жизни человека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 Особое значение имеет семья в жизни ребенка, в его становлении и поведении. Семья объединяет детей, родителей, родственников кровными узами. В семье могут формироваться все личностные качества.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5" name="Рисунок 5" descr="https://ds15apn.ru/images/docs/2023-2024/semejnoye-vospitaniye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15apn.ru/images/docs/2023-2024/semejnoye-vospitaniye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6" name="Рисунок 6" descr="https://ds15apn.ru/images/docs/2023-2024/semejnyye-traditsii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15apn.ru/images/docs/2023-2024/semejnyye-traditsii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7" name="Рисунок 7" descr="https://ds15apn.ru/images/docs/2023-2024/semejnyye-tsennosti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15apn.ru/images/docs/2023-2024/semejnyye-tsennosti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8" name="Рисунок 8" descr="https://ds15apn.ru/images/docs/2023-2024/zadachi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15apn.ru/images/docs/2023-2024/zadachi-sem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9" name="Рисунок 9" descr="https://ds15apn.ru/images/docs/2023-2024/semejnyye-prazdniki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15apn.ru/images/docs/2023-2024/semejnyye-prazdniki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88CC"/>
          <w:sz w:val="21"/>
          <w:szCs w:val="21"/>
          <w:lang w:eastAsia="ru-RU"/>
        </w:rPr>
        <w:drawing>
          <wp:inline distT="0" distB="0" distL="0" distR="0">
            <wp:extent cx="7620000" cy="5381625"/>
            <wp:effectExtent l="19050" t="0" r="0" b="0"/>
            <wp:docPr id="10" name="Рисунок 10" descr="https://ds15apn.ru/images/docs/2023-2024/vzaimodejstviye-obrazovatelnoj-organizatss-s-uchst5nikami-obrazovatelnogo-protsessa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15apn.ru/images/docs/2023-2024/vzaimodejstviye-obrazovatelnoj-organizatss-s-uchst5nikami-obrazovatelnogo-protsessa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Семейные праздники: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15 мая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Международный день семьи — учреждён Генеральной Ассамблеей ООН 20 сентября 1993 года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10 апреля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День брата и сестры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25 апреля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День дочерей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Третье воскресенье июня 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День отца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8 июля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День семьи, любви и верности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1 октября 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День пожилого человека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Последнее воскресенье ноября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День матери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22 ноября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День сыновей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b/>
          <w:bCs/>
          <w:color w:val="333333"/>
          <w:sz w:val="21"/>
          <w:lang w:eastAsia="ru-RU"/>
        </w:rPr>
        <w:t>22 декабря</w:t>
      </w: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Всероссийский праздник благодарности родителям «Спасибо за жизнь».</w:t>
      </w:r>
    </w:p>
    <w:p w:rsidR="0069793D" w:rsidRPr="0069793D" w:rsidRDefault="0069793D" w:rsidP="0069793D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hyperlink r:id="rId18" w:history="1">
        <w:r w:rsidRPr="0069793D">
          <w:rPr>
            <w:rFonts w:ascii="Arial" w:eastAsia="Times New Roman" w:hAnsi="Arial" w:cs="Arial"/>
            <w:color w:val="0088CC"/>
            <w:sz w:val="21"/>
            <w:u w:val="single"/>
            <w:lang w:eastAsia="ru-RU"/>
          </w:rPr>
          <w:t>#ГодСемьи2024</w:t>
        </w:r>
      </w:hyperlink>
    </w:p>
    <w:p w:rsidR="0069793D" w:rsidRPr="0069793D" w:rsidRDefault="0069793D" w:rsidP="0069793D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9793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802C1B" w:rsidRDefault="00802C1B"/>
    <w:sectPr w:rsidR="00802C1B" w:rsidSect="0069793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854F2"/>
    <w:multiLevelType w:val="multilevel"/>
    <w:tmpl w:val="17E8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9793D"/>
    <w:rsid w:val="0069793D"/>
    <w:rsid w:val="00802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C1B"/>
  </w:style>
  <w:style w:type="paragraph" w:styleId="2">
    <w:name w:val="heading 2"/>
    <w:basedOn w:val="a"/>
    <w:link w:val="20"/>
    <w:uiPriority w:val="9"/>
    <w:qFormat/>
    <w:rsid w:val="006979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7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79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7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9793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793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9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2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14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7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4944">
                  <w:marLeft w:val="0"/>
                  <w:marRight w:val="0"/>
                  <w:marTop w:val="0"/>
                  <w:marBottom w:val="150"/>
                  <w:divBdr>
                    <w:top w:val="single" w:sz="6" w:space="6" w:color="DDDDDD"/>
                    <w:left w:val="single" w:sz="6" w:space="6" w:color="DDDDDD"/>
                    <w:bottom w:val="single" w:sz="6" w:space="6" w:color="DDDDDD"/>
                    <w:right w:val="single" w:sz="6" w:space="6" w:color="DDDDDD"/>
                  </w:divBdr>
                </w:div>
              </w:divsChild>
            </w:div>
            <w:div w:id="19382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8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vk.com/feed?section=search&amp;q=%23%D0%93%D0%BE%D0%B4%D0%A1%D0%B5%D0%BC%D1%8C%D0%B8202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s15apn.ru/images/docs/2023-2024/semejnoye-vospitaniye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ds15apn.ru/images/docs/2023-2024/vzaimodejstviye-obrazovatelnoj-organizatss-s-uchst5nikami-obrazovatelnogo-protsessa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s15apn.ru/images/docs/2023-2024/ukaz-prezidenta.jpg" TargetMode="External"/><Relationship Id="rId11" Type="http://schemas.openxmlformats.org/officeDocument/2006/relationships/hyperlink" Target="https://ds15apn.ru/images/docs/2023-2024/semejnyye-tsennosti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15apn.ru/images/docs/2023-2024/semejnyye-traditsii.jpg" TargetMode="External"/><Relationship Id="rId14" Type="http://schemas.openxmlformats.org/officeDocument/2006/relationships/hyperlink" Target="https://ds15apn.ru/images/docs/2023-2024/semejnyye-prazdnik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329</Words>
  <Characters>1878</Characters>
  <Application>Microsoft Office Word</Application>
  <DocSecurity>0</DocSecurity>
  <Lines>15</Lines>
  <Paragraphs>4</Paragraphs>
  <ScaleCrop>false</ScaleCrop>
  <Company>Ставропольский ГАУ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2024-03-21T09:37:00Z</dcterms:created>
  <dcterms:modified xsi:type="dcterms:W3CDTF">2024-03-21T09:44:00Z</dcterms:modified>
</cp:coreProperties>
</file>